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49391CCB">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4960CA5F">
      <w:pPr>
        <w:spacing w:line="520" w:lineRule="exact"/>
        <w:jc w:val="center"/>
        <w:rPr>
          <w:rFonts w:ascii="Arial" w:hAnsi="Arial" w:cs="Arial"/>
          <w:b/>
          <w:sz w:val="28"/>
          <w:szCs w:val="32"/>
        </w:rPr>
      </w:pPr>
      <w:r>
        <w:rPr>
          <w:rFonts w:hint="eastAsia" w:ascii="Arial" w:hAnsi="Arial" w:cs="Arial"/>
          <w:b/>
          <w:sz w:val="28"/>
          <w:szCs w:val="32"/>
        </w:rPr>
        <w:t>继续教育学院考试平板设备采购项目</w:t>
      </w:r>
      <w:r>
        <w:rPr>
          <w:rFonts w:ascii="Arial" w:hAnsi="Arial" w:cs="Arial"/>
          <w:b/>
          <w:sz w:val="28"/>
          <w:szCs w:val="32"/>
        </w:rPr>
        <w:t>询价采购公告</w:t>
      </w:r>
    </w:p>
    <w:p w14:paraId="6768AD1A">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w:t>
      </w:r>
      <w:r>
        <w:rPr>
          <w:rFonts w:hint="eastAsia" w:ascii="Arial" w:hAnsi="Arial" w:cs="Arial"/>
          <w:b/>
          <w:kern w:val="0"/>
          <w:sz w:val="22"/>
          <w:szCs w:val="24"/>
          <w:lang w:bidi="en-US"/>
        </w:rPr>
        <w:t>PU2025-</w:t>
      </w:r>
      <w:r>
        <w:rPr>
          <w:rFonts w:hint="eastAsia" w:ascii="Arial" w:hAnsi="Arial" w:cs="Arial"/>
          <w:b/>
          <w:kern w:val="0"/>
          <w:sz w:val="22"/>
          <w:szCs w:val="24"/>
          <w:lang w:val="en-US" w:eastAsia="zh-CN" w:bidi="en-US"/>
        </w:rPr>
        <w:t>14</w:t>
      </w:r>
      <w:r>
        <w:rPr>
          <w:rFonts w:ascii="Arial" w:hAnsi="Arial" w:cs="Arial"/>
          <w:kern w:val="0"/>
          <w:sz w:val="22"/>
          <w:szCs w:val="24"/>
          <w:lang w:bidi="en-US"/>
        </w:rPr>
        <w:t xml:space="preserve">                              发布日期：</w:t>
      </w:r>
      <w:r>
        <w:rPr>
          <w:rFonts w:hint="eastAsia" w:ascii="Arial" w:hAnsi="Arial" w:cs="Arial"/>
          <w:b/>
          <w:kern w:val="0"/>
          <w:sz w:val="22"/>
          <w:szCs w:val="24"/>
          <w:lang w:bidi="en-US"/>
        </w:rPr>
        <w:t>2025年</w:t>
      </w:r>
      <w:r>
        <w:rPr>
          <w:rFonts w:hint="eastAsia" w:ascii="Arial" w:hAnsi="Arial" w:cs="Arial"/>
          <w:b/>
          <w:kern w:val="0"/>
          <w:sz w:val="22"/>
          <w:szCs w:val="24"/>
          <w:lang w:val="en-US" w:eastAsia="zh-CN" w:bidi="en-US"/>
        </w:rPr>
        <w:t>6</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9</w:t>
      </w:r>
      <w:r>
        <w:rPr>
          <w:rFonts w:hint="eastAsia" w:ascii="Arial" w:hAnsi="Arial" w:cs="Arial"/>
          <w:b/>
          <w:kern w:val="0"/>
          <w:sz w:val="22"/>
          <w:szCs w:val="24"/>
          <w:lang w:bidi="en-US"/>
        </w:rPr>
        <w:t>日</w:t>
      </w:r>
    </w:p>
    <w:p w14:paraId="47002274">
      <w:pPr>
        <w:numPr>
          <w:ilvl w:val="0"/>
          <w:numId w:val="1"/>
        </w:numPr>
        <w:spacing w:line="520" w:lineRule="exact"/>
        <w:rPr>
          <w:rFonts w:ascii="Arial" w:hAnsi="Arial" w:cs="Arial"/>
          <w:b/>
          <w:color w:val="FF0000"/>
          <w:kern w:val="0"/>
          <w:sz w:val="24"/>
          <w:szCs w:val="28"/>
          <w:lang w:bidi="en-US"/>
        </w:rPr>
      </w:pPr>
      <w:r>
        <w:rPr>
          <w:rFonts w:ascii="Arial" w:hAnsi="Arial" w:cs="Arial"/>
          <w:bCs/>
          <w:kern w:val="0"/>
          <w:sz w:val="24"/>
          <w:szCs w:val="28"/>
          <w:lang w:bidi="en-US"/>
        </w:rPr>
        <w:t>项目名称：</w:t>
      </w:r>
      <w:r>
        <w:rPr>
          <w:rFonts w:hint="eastAsia" w:ascii="Arial" w:hAnsi="Arial" w:cs="Arial"/>
          <w:bCs/>
          <w:kern w:val="0"/>
          <w:sz w:val="24"/>
          <w:szCs w:val="28"/>
          <w:lang w:bidi="en-US"/>
        </w:rPr>
        <w:t>继续教育学院考试平板</w:t>
      </w:r>
      <w:r>
        <w:rPr>
          <w:rFonts w:hint="eastAsia" w:ascii="Arial" w:hAnsi="Arial" w:cs="Arial"/>
          <w:bCs/>
          <w:kern w:val="0"/>
          <w:sz w:val="24"/>
          <w:szCs w:val="28"/>
          <w:lang w:val="en-US" w:eastAsia="zh-CN" w:bidi="en-US"/>
        </w:rPr>
        <w:t>设备</w:t>
      </w:r>
      <w:r>
        <w:rPr>
          <w:rFonts w:hint="eastAsia" w:ascii="Arial" w:hAnsi="Arial" w:cs="Arial"/>
          <w:bCs/>
          <w:kern w:val="0"/>
          <w:sz w:val="24"/>
          <w:szCs w:val="28"/>
          <w:lang w:bidi="en-US"/>
        </w:rPr>
        <w:t>采购</w:t>
      </w:r>
    </w:p>
    <w:p w14:paraId="60231109">
      <w:pPr>
        <w:numPr>
          <w:ilvl w:val="0"/>
          <w:numId w:val="1"/>
        </w:numPr>
        <w:spacing w:line="520" w:lineRule="exact"/>
        <w:rPr>
          <w:rFonts w:hint="eastAsia" w:ascii="Arial" w:hAnsi="Arial" w:cs="Arial"/>
          <w:bCs/>
          <w:kern w:val="0"/>
          <w:sz w:val="24"/>
          <w:szCs w:val="28"/>
          <w:lang w:val="en-US" w:eastAsia="zh-CN" w:bidi="en-US"/>
        </w:rPr>
      </w:pPr>
      <w:r>
        <w:rPr>
          <w:rFonts w:ascii="Arial" w:hAnsi="Arial" w:cs="Arial"/>
          <w:bCs/>
          <w:kern w:val="0"/>
          <w:sz w:val="24"/>
          <w:szCs w:val="28"/>
          <w:lang w:bidi="en-US"/>
        </w:rPr>
        <w:t>询价采购项目预算金额：（人民币大写）</w:t>
      </w:r>
      <w:r>
        <w:rPr>
          <w:rFonts w:hint="eastAsia" w:ascii="Arial" w:hAnsi="Arial" w:cs="Arial"/>
          <w:bCs/>
          <w:kern w:val="0"/>
          <w:sz w:val="24"/>
          <w:szCs w:val="28"/>
          <w:lang w:val="en-US" w:eastAsia="zh-CN" w:bidi="en-US"/>
        </w:rPr>
        <w:t>捌万叁仟贰佰元整（¥83200.00）</w:t>
      </w:r>
    </w:p>
    <w:p w14:paraId="113FAB63">
      <w:pPr>
        <w:numPr>
          <w:ilvl w:val="0"/>
          <w:numId w:val="1"/>
        </w:numPr>
        <w:spacing w:line="520" w:lineRule="exact"/>
        <w:rPr>
          <w:rFonts w:ascii="Arial" w:hAnsi="Arial" w:cs="Arial"/>
          <w:bCs/>
          <w:color w:val="FF0000"/>
          <w:kern w:val="0"/>
          <w:sz w:val="24"/>
          <w:szCs w:val="28"/>
          <w:lang w:bidi="en-US"/>
        </w:rPr>
      </w:pPr>
      <w:r>
        <w:rPr>
          <w:rFonts w:hint="eastAsia" w:ascii="Arial" w:hAnsi="Arial" w:cs="Arial"/>
          <w:bCs/>
          <w:kern w:val="0"/>
          <w:sz w:val="24"/>
          <w:szCs w:val="28"/>
          <w:lang w:bidi="en-US"/>
        </w:rPr>
        <w:t>评标方法：最低评标价法</w:t>
      </w:r>
    </w:p>
    <w:p w14:paraId="5EE543C6">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14:paraId="139C75D6">
      <w:pPr>
        <w:pStyle w:val="7"/>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919"/>
        <w:gridCol w:w="7759"/>
        <w:gridCol w:w="457"/>
        <w:gridCol w:w="383"/>
      </w:tblGrid>
      <w:tr w14:paraId="109D3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48" w:type="dxa"/>
            <w:vAlign w:val="center"/>
          </w:tcPr>
          <w:p w14:paraId="3DEEF1D7">
            <w:pPr>
              <w:widowControl/>
              <w:jc w:val="center"/>
              <w:rPr>
                <w:rFonts w:ascii="Arial" w:hAnsi="Arial" w:cs="Arial"/>
                <w:color w:val="000000"/>
                <w:kern w:val="0"/>
                <w:szCs w:val="21"/>
              </w:rPr>
            </w:pPr>
            <w:r>
              <w:rPr>
                <w:rFonts w:ascii="Arial" w:hAnsi="Arial" w:cs="Arial"/>
                <w:color w:val="000000"/>
                <w:kern w:val="0"/>
                <w:szCs w:val="21"/>
              </w:rPr>
              <w:t>序号</w:t>
            </w:r>
          </w:p>
        </w:tc>
        <w:tc>
          <w:tcPr>
            <w:tcW w:w="919" w:type="dxa"/>
            <w:shd w:val="clear" w:color="auto" w:fill="auto"/>
            <w:noWrap/>
            <w:vAlign w:val="center"/>
          </w:tcPr>
          <w:p w14:paraId="267FD5BC">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14:paraId="782042D4">
            <w:pPr>
              <w:widowControl/>
              <w:jc w:val="center"/>
              <w:rPr>
                <w:rFonts w:ascii="Arial" w:hAnsi="Arial" w:cs="Arial"/>
                <w:color w:val="000000"/>
                <w:kern w:val="0"/>
                <w:szCs w:val="21"/>
              </w:rPr>
            </w:pPr>
            <w:r>
              <w:rPr>
                <w:rFonts w:hint="eastAsia" w:ascii="Arial" w:hAnsi="Arial" w:cs="Arial"/>
                <w:kern w:val="0"/>
                <w:szCs w:val="21"/>
              </w:rPr>
              <w:t>参数</w:t>
            </w:r>
            <w:r>
              <w:rPr>
                <w:rFonts w:hint="eastAsia" w:ascii="Arial" w:hAnsi="Arial" w:cs="Arial"/>
                <w:color w:val="000000"/>
                <w:kern w:val="0"/>
                <w:szCs w:val="21"/>
              </w:rPr>
              <w:t>要求</w:t>
            </w:r>
          </w:p>
        </w:tc>
        <w:tc>
          <w:tcPr>
            <w:tcW w:w="457" w:type="dxa"/>
            <w:shd w:val="clear" w:color="auto" w:fill="auto"/>
            <w:noWrap/>
            <w:vAlign w:val="center"/>
          </w:tcPr>
          <w:p w14:paraId="69C8ABF1">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383" w:type="dxa"/>
            <w:shd w:val="clear" w:color="auto" w:fill="auto"/>
            <w:noWrap/>
            <w:vAlign w:val="center"/>
          </w:tcPr>
          <w:p w14:paraId="744F4DED">
            <w:pPr>
              <w:widowControl/>
              <w:jc w:val="center"/>
              <w:rPr>
                <w:rFonts w:ascii="Arial" w:hAnsi="Arial" w:cs="Arial"/>
                <w:color w:val="000000"/>
                <w:kern w:val="0"/>
                <w:szCs w:val="21"/>
              </w:rPr>
            </w:pPr>
            <w:r>
              <w:rPr>
                <w:rFonts w:hint="eastAsia" w:ascii="Arial" w:hAnsi="Arial" w:cs="Arial"/>
                <w:color w:val="000000"/>
                <w:kern w:val="0"/>
                <w:szCs w:val="21"/>
              </w:rPr>
              <w:t>单位</w:t>
            </w:r>
          </w:p>
        </w:tc>
      </w:tr>
      <w:tr w14:paraId="4FE35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548" w:type="dxa"/>
            <w:vAlign w:val="center"/>
          </w:tcPr>
          <w:p w14:paraId="74D40778">
            <w:pPr>
              <w:widowControl/>
              <w:jc w:val="center"/>
              <w:rPr>
                <w:rFonts w:ascii="Arial" w:hAnsi="Arial" w:cs="Arial"/>
                <w:color w:val="000000"/>
                <w:kern w:val="0"/>
                <w:szCs w:val="21"/>
              </w:rPr>
            </w:pPr>
            <w:r>
              <w:rPr>
                <w:rFonts w:ascii="Arial" w:hAnsi="Arial" w:cs="Arial"/>
                <w:color w:val="000000"/>
                <w:kern w:val="0"/>
                <w:szCs w:val="21"/>
              </w:rPr>
              <w:t>1</w:t>
            </w:r>
          </w:p>
        </w:tc>
        <w:tc>
          <w:tcPr>
            <w:tcW w:w="919" w:type="dxa"/>
            <w:shd w:val="clear" w:color="auto" w:fill="auto"/>
            <w:noWrap/>
            <w:vAlign w:val="center"/>
          </w:tcPr>
          <w:p w14:paraId="518B42C3">
            <w:pPr>
              <w:widowControl/>
              <w:jc w:val="center"/>
              <w:rPr>
                <w:rFonts w:hint="eastAsia" w:ascii="Arial" w:hAnsi="Arial" w:cs="Arial" w:eastAsiaTheme="minorEastAsia"/>
                <w:color w:val="000000"/>
                <w:kern w:val="0"/>
                <w:szCs w:val="21"/>
                <w:lang w:eastAsia="zh-CN"/>
              </w:rPr>
            </w:pPr>
            <w:r>
              <w:rPr>
                <w:rFonts w:hint="eastAsia" w:ascii="Arial" w:hAnsi="Arial" w:cs="Arial"/>
                <w:color w:val="000000"/>
                <w:kern w:val="0"/>
                <w:szCs w:val="21"/>
                <w:lang w:eastAsia="zh-CN"/>
              </w:rPr>
              <w:t>平板电脑</w:t>
            </w:r>
          </w:p>
        </w:tc>
        <w:tc>
          <w:tcPr>
            <w:tcW w:w="7759" w:type="dxa"/>
            <w:shd w:val="clear" w:color="auto" w:fill="auto"/>
            <w:noWrap/>
          </w:tcPr>
          <w:p w14:paraId="4BEDF768">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1.处理器：性能不低于</w:t>
            </w:r>
            <w:r>
              <w:rPr>
                <w:rFonts w:hint="eastAsia" w:ascii="宋体" w:hAnsi="宋体" w:cs="宋体"/>
                <w:sz w:val="21"/>
                <w:szCs w:val="21"/>
                <w:lang w:val="en-US" w:eastAsia="zh-CN"/>
              </w:rPr>
              <w:t>高通骁龙680</w:t>
            </w:r>
            <w:r>
              <w:rPr>
                <w:rFonts w:hint="eastAsia" w:ascii="宋体" w:hAnsi="宋体" w:eastAsia="宋体" w:cs="宋体"/>
                <w:sz w:val="21"/>
                <w:szCs w:val="21"/>
                <w:lang w:val="en-US" w:eastAsia="zh-CN"/>
              </w:rPr>
              <w:t>处理器，八核，4*Cortex-A73@2.4GHz + 4*Cortex-A53@1.9GHz；</w:t>
            </w:r>
          </w:p>
          <w:p w14:paraId="570C9C50">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cs="宋体"/>
                <w:sz w:val="21"/>
                <w:szCs w:val="21"/>
                <w:lang w:val="en-US" w:eastAsia="zh-CN"/>
              </w:rPr>
              <w:t>运行</w:t>
            </w:r>
            <w:r>
              <w:rPr>
                <w:rFonts w:hint="eastAsia" w:ascii="宋体" w:hAnsi="宋体" w:eastAsia="宋体" w:cs="宋体"/>
                <w:sz w:val="21"/>
                <w:szCs w:val="21"/>
                <w:lang w:val="en-US" w:eastAsia="zh-CN"/>
              </w:rPr>
              <w:t>内存：≥</w:t>
            </w:r>
            <w:r>
              <w:rPr>
                <w:rFonts w:hint="eastAsia" w:ascii="宋体" w:hAnsi="宋体" w:cs="宋体"/>
                <w:sz w:val="21"/>
                <w:szCs w:val="21"/>
                <w:lang w:val="en-US" w:eastAsia="zh-CN"/>
              </w:rPr>
              <w:t>8</w:t>
            </w:r>
            <w:r>
              <w:rPr>
                <w:rFonts w:hint="eastAsia" w:ascii="宋体" w:hAnsi="宋体" w:eastAsia="宋体" w:cs="宋体"/>
                <w:sz w:val="21"/>
                <w:szCs w:val="21"/>
                <w:lang w:val="en-US" w:eastAsia="zh-CN"/>
              </w:rPr>
              <w:t xml:space="preserve"> GB ； </w:t>
            </w:r>
          </w:p>
          <w:p w14:paraId="0C8BF6BE">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cs="宋体"/>
                <w:sz w:val="21"/>
                <w:szCs w:val="21"/>
                <w:lang w:val="en-US" w:eastAsia="zh-CN"/>
              </w:rPr>
              <w:t>存储容量</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256</w:t>
            </w:r>
            <w:r>
              <w:rPr>
                <w:rFonts w:hint="eastAsia" w:ascii="宋体" w:hAnsi="宋体" w:eastAsia="宋体" w:cs="宋体"/>
                <w:sz w:val="21"/>
                <w:szCs w:val="21"/>
                <w:lang w:val="en-US" w:eastAsia="zh-CN"/>
              </w:rPr>
              <w:t>GB；</w:t>
            </w:r>
          </w:p>
          <w:p w14:paraId="462081A6">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4.无线通信：≥WiFi</w:t>
            </w:r>
            <w:r>
              <w:rPr>
                <w:rFonts w:hint="eastAsia" w:ascii="宋体" w:hAnsi="宋体" w:cs="宋体"/>
                <w:sz w:val="21"/>
                <w:szCs w:val="21"/>
                <w:lang w:val="en-US" w:eastAsia="zh-CN"/>
              </w:rPr>
              <w:t xml:space="preserve"> 5，</w:t>
            </w:r>
            <w:r>
              <w:rPr>
                <w:rFonts w:hint="eastAsia" w:ascii="宋体" w:hAnsi="宋体" w:eastAsia="宋体" w:cs="宋体"/>
                <w:sz w:val="21"/>
                <w:szCs w:val="21"/>
                <w:lang w:val="en-US" w:eastAsia="zh-CN"/>
              </w:rPr>
              <w:t xml:space="preserve"> </w:t>
            </w:r>
            <w:r>
              <w:rPr>
                <w:rFonts w:hint="eastAsia" w:ascii="宋体" w:hAnsi="宋体" w:eastAsia="宋体" w:cs="宋体"/>
                <w:i w:val="0"/>
                <w:iCs w:val="0"/>
                <w:caps w:val="0"/>
                <w:color w:val="000000"/>
                <w:spacing w:val="0"/>
                <w:sz w:val="21"/>
                <w:szCs w:val="21"/>
                <w:shd w:val="clear" w:fill="FFFFFF"/>
              </w:rPr>
              <w:t>802.11 a/b/g/n/ac</w:t>
            </w:r>
            <w:r>
              <w:rPr>
                <w:rFonts w:hint="eastAsia" w:ascii="宋体" w:hAnsi="宋体" w:eastAsia="宋体" w:cs="宋体"/>
                <w:i w:val="0"/>
                <w:iCs w:val="0"/>
                <w:caps w:val="0"/>
                <w:color w:val="000000"/>
                <w:spacing w:val="0"/>
                <w:sz w:val="21"/>
                <w:szCs w:val="21"/>
                <w:shd w:val="clear" w:fill="FFFFFF"/>
                <w:lang w:eastAsia="zh-CN"/>
              </w:rPr>
              <w:t>；</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前置</w:t>
            </w:r>
            <w:r>
              <w:rPr>
                <w:rFonts w:hint="eastAsia" w:ascii="宋体" w:hAnsi="宋体" w:eastAsia="宋体" w:cs="宋体"/>
                <w:sz w:val="21"/>
                <w:szCs w:val="21"/>
                <w:lang w:val="en-US" w:eastAsia="zh-CN"/>
              </w:rPr>
              <w:t>摄像头：</w:t>
            </w:r>
            <w:r>
              <w:rPr>
                <w:rFonts w:hint="eastAsia" w:ascii="宋体" w:hAnsi="宋体" w:cs="宋体"/>
                <w:sz w:val="21"/>
                <w:szCs w:val="21"/>
                <w:lang w:val="en-US" w:eastAsia="zh-CN"/>
              </w:rPr>
              <w:t>≥500万像素，后置</w:t>
            </w:r>
            <w:r>
              <w:rPr>
                <w:rFonts w:hint="eastAsia" w:ascii="宋体" w:hAnsi="宋体" w:eastAsia="宋体" w:cs="宋体"/>
                <w:sz w:val="21"/>
                <w:szCs w:val="21"/>
                <w:lang w:val="en-US" w:eastAsia="zh-CN"/>
              </w:rPr>
              <w:t>摄像头：</w:t>
            </w:r>
            <w:r>
              <w:rPr>
                <w:rFonts w:hint="eastAsia" w:ascii="宋体" w:hAnsi="宋体" w:cs="宋体"/>
                <w:sz w:val="21"/>
                <w:szCs w:val="21"/>
                <w:lang w:val="en-US" w:eastAsia="zh-CN"/>
              </w:rPr>
              <w:t>≥500万像素；</w:t>
            </w:r>
            <w:r>
              <w:rPr>
                <w:rFonts w:hint="eastAsia" w:ascii="宋体" w:hAnsi="宋体" w:eastAsia="宋体" w:cs="宋体"/>
                <w:sz w:val="21"/>
                <w:szCs w:val="21"/>
                <w:lang w:val="en-US" w:eastAsia="zh-CN"/>
              </w:rPr>
              <w:t xml:space="preserve">                                                                                                                         </w:t>
            </w:r>
          </w:p>
          <w:p w14:paraId="72AEA0CA">
            <w:pPr>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6</w:t>
            </w:r>
            <w:r>
              <w:rPr>
                <w:rFonts w:hint="eastAsia" w:ascii="宋体" w:hAnsi="宋体" w:eastAsia="宋体" w:cs="宋体"/>
                <w:sz w:val="21"/>
                <w:szCs w:val="21"/>
                <w:lang w:val="en-US" w:eastAsia="zh-CN"/>
              </w:rPr>
              <w:t>.屏幕：1</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英寸，</w:t>
            </w:r>
            <w:r>
              <w:rPr>
                <w:rFonts w:hint="eastAsia" w:ascii="宋体" w:hAnsi="宋体" w:cs="宋体"/>
                <w:sz w:val="21"/>
                <w:szCs w:val="21"/>
                <w:lang w:val="en-US" w:eastAsia="zh-CN"/>
              </w:rPr>
              <w:t>LCD</w:t>
            </w:r>
            <w:r>
              <w:rPr>
                <w:rFonts w:hint="eastAsia" w:ascii="宋体" w:hAnsi="宋体" w:eastAsia="宋体" w:cs="宋体"/>
                <w:sz w:val="21"/>
                <w:szCs w:val="21"/>
                <w:lang w:val="en-US" w:eastAsia="zh-CN"/>
              </w:rPr>
              <w:t xml:space="preserve">,分辨率 </w:t>
            </w:r>
            <w:r>
              <w:rPr>
                <w:rFonts w:hint="eastAsia" w:ascii="宋体" w:hAnsi="宋体" w:cs="宋体"/>
                <w:sz w:val="21"/>
                <w:szCs w:val="21"/>
                <w:lang w:val="en-US" w:eastAsia="zh-CN"/>
              </w:rPr>
              <w:t>192</w:t>
            </w:r>
            <w:r>
              <w:rPr>
                <w:rFonts w:hint="eastAsia" w:ascii="宋体" w:hAnsi="宋体" w:eastAsia="宋体" w:cs="宋体"/>
                <w:sz w:val="21"/>
                <w:szCs w:val="21"/>
                <w:lang w:val="en-US" w:eastAsia="zh-CN"/>
              </w:rPr>
              <w:t>0x1</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00，屏</w:t>
            </w:r>
            <w:r>
              <w:rPr>
                <w:rFonts w:hint="eastAsia" w:ascii="宋体" w:hAnsi="宋体" w:cs="宋体"/>
                <w:sz w:val="21"/>
                <w:szCs w:val="21"/>
                <w:lang w:val="en-US" w:eastAsia="zh-CN"/>
              </w:rPr>
              <w:t>幕</w:t>
            </w:r>
            <w:r>
              <w:rPr>
                <w:rFonts w:hint="eastAsia" w:ascii="宋体" w:hAnsi="宋体" w:eastAsia="宋体" w:cs="宋体"/>
                <w:sz w:val="21"/>
                <w:szCs w:val="21"/>
                <w:lang w:val="en-US" w:eastAsia="zh-CN"/>
              </w:rPr>
              <w:t>占比</w:t>
            </w:r>
            <w:r>
              <w:rPr>
                <w:rFonts w:hint="eastAsia" w:ascii="宋体" w:hAnsi="宋体" w:cs="宋体"/>
                <w:sz w:val="21"/>
                <w:szCs w:val="21"/>
                <w:lang w:val="en-US" w:eastAsia="zh-CN"/>
              </w:rPr>
              <w:t>≥84</w:t>
            </w:r>
            <w:r>
              <w:rPr>
                <w:rFonts w:hint="eastAsia" w:ascii="宋体" w:hAnsi="宋体" w:eastAsia="宋体" w:cs="宋体"/>
                <w:sz w:val="21"/>
                <w:szCs w:val="21"/>
                <w:lang w:val="en-US" w:eastAsia="zh-CN"/>
              </w:rPr>
              <w:t>% ，</w:t>
            </w:r>
            <w:r>
              <w:rPr>
                <w:rFonts w:hint="eastAsia" w:ascii="宋体" w:hAnsi="宋体" w:cs="宋体"/>
                <w:sz w:val="21"/>
                <w:szCs w:val="21"/>
                <w:lang w:val="en-US" w:eastAsia="zh-CN"/>
              </w:rPr>
              <w:t>亮度≥400nits，屏幕最高刷新率≥90Hz(支持2档，90HZ/60HZ)；</w:t>
            </w:r>
          </w:p>
          <w:p w14:paraId="04E68844">
            <w:pPr>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7</w:t>
            </w:r>
            <w:r>
              <w:rPr>
                <w:rFonts w:hint="eastAsia" w:ascii="宋体" w:hAnsi="宋体" w:eastAsia="宋体" w:cs="宋体"/>
                <w:sz w:val="21"/>
                <w:szCs w:val="21"/>
                <w:lang w:val="en-US" w:eastAsia="zh-CN"/>
              </w:rPr>
              <w:t>.电池：电池容量≥</w:t>
            </w:r>
            <w:r>
              <w:rPr>
                <w:rFonts w:hint="eastAsia" w:ascii="宋体" w:hAnsi="宋体" w:cs="宋体"/>
                <w:sz w:val="21"/>
                <w:szCs w:val="21"/>
                <w:highlight w:val="none"/>
                <w:lang w:val="en-US" w:eastAsia="zh-CN"/>
              </w:rPr>
              <w:t>8300mAh；</w:t>
            </w: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lang w:val="en-US" w:eastAsia="zh-CN"/>
              </w:rPr>
              <w:t>.机身厚度≤7.5mm,</w:t>
            </w:r>
            <w:r>
              <w:rPr>
                <w:rFonts w:hint="eastAsia" w:ascii="宋体" w:hAnsi="宋体" w:cs="宋体"/>
                <w:sz w:val="21"/>
                <w:szCs w:val="21"/>
                <w:highlight w:val="none"/>
                <w:lang w:val="en-US" w:eastAsia="zh-CN"/>
              </w:rPr>
              <w:t>机身</w:t>
            </w:r>
            <w:r>
              <w:rPr>
                <w:rFonts w:hint="eastAsia" w:ascii="宋体" w:hAnsi="宋体" w:eastAsia="宋体" w:cs="宋体"/>
                <w:sz w:val="21"/>
                <w:szCs w:val="21"/>
                <w:highlight w:val="none"/>
                <w:lang w:val="en-US" w:eastAsia="zh-CN"/>
              </w:rPr>
              <w:t xml:space="preserve">重量：≤500g </w:t>
            </w:r>
            <w:r>
              <w:rPr>
                <w:rFonts w:hint="eastAsia" w:ascii="宋体" w:hAnsi="宋体" w:eastAsia="宋体" w:cs="宋体"/>
                <w:sz w:val="21"/>
                <w:szCs w:val="21"/>
                <w:lang w:val="en-US" w:eastAsia="zh-CN"/>
              </w:rPr>
              <w:t xml:space="preserve">；  </w:t>
            </w:r>
          </w:p>
          <w:p w14:paraId="386C49D3">
            <w:pPr>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9.内置扬声器≥4个</w:t>
            </w:r>
            <w:r>
              <w:rPr>
                <w:rFonts w:hint="eastAsia" w:ascii="宋体" w:hAnsi="宋体" w:eastAsia="宋体" w:cs="宋体"/>
                <w:sz w:val="21"/>
                <w:szCs w:val="21"/>
                <w:lang w:val="en-US" w:eastAsia="zh-CN"/>
              </w:rPr>
              <w:t xml:space="preserve"> ；                  </w:t>
            </w:r>
          </w:p>
          <w:p w14:paraId="72EA7FC6">
            <w:pPr>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10</w:t>
            </w:r>
            <w:r>
              <w:rPr>
                <w:rFonts w:hint="eastAsia" w:ascii="宋体" w:hAnsi="宋体" w:eastAsia="宋体" w:cs="宋体"/>
                <w:sz w:val="21"/>
                <w:szCs w:val="21"/>
                <w:lang w:val="en-US" w:eastAsia="zh-CN"/>
              </w:rPr>
              <w:t>.原厂质保期≥</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年</w:t>
            </w:r>
            <w:r>
              <w:rPr>
                <w:rFonts w:hint="eastAsia" w:ascii="宋体" w:hAnsi="宋体" w:cs="宋体"/>
                <w:sz w:val="21"/>
                <w:szCs w:val="21"/>
                <w:lang w:val="en-US" w:eastAsia="zh-CN"/>
              </w:rPr>
              <w:t>；</w:t>
            </w:r>
          </w:p>
          <w:p w14:paraId="7E0AF1CC">
            <w:pPr>
              <w:jc w:val="left"/>
              <w:rPr>
                <w:rFonts w:hint="eastAsia" w:ascii="宋体" w:hAnsi="宋体" w:cs="宋体"/>
                <w:sz w:val="21"/>
                <w:szCs w:val="21"/>
                <w:lang w:val="en-US" w:eastAsia="zh-CN"/>
              </w:rPr>
            </w:pPr>
            <w:r>
              <w:rPr>
                <w:rFonts w:hint="eastAsia" w:ascii="宋体" w:hAnsi="宋体" w:cs="宋体"/>
                <w:sz w:val="21"/>
                <w:szCs w:val="21"/>
                <w:lang w:val="en-US" w:eastAsia="zh-CN"/>
              </w:rPr>
              <w:t>11.</w:t>
            </w:r>
            <w:r>
              <w:rPr>
                <w:rFonts w:hint="eastAsia" w:ascii="宋体" w:hAnsi="宋体" w:eastAsia="宋体" w:cs="宋体"/>
                <w:sz w:val="21"/>
                <w:szCs w:val="21"/>
              </w:rPr>
              <w:t>操作系统：</w:t>
            </w:r>
            <w:r>
              <w:rPr>
                <w:rFonts w:hint="eastAsia" w:ascii="宋体" w:hAnsi="宋体" w:cs="宋体"/>
                <w:sz w:val="21"/>
                <w:szCs w:val="21"/>
                <w:lang w:val="en-US" w:eastAsia="zh-CN"/>
              </w:rPr>
              <w:t>MagicOS 8.0(Android 14)；</w:t>
            </w:r>
          </w:p>
          <w:p w14:paraId="747B56E0">
            <w:pPr>
              <w:jc w:val="left"/>
              <w:rPr>
                <w:rFonts w:hint="eastAsia" w:ascii="宋体" w:hAnsi="宋体" w:cs="宋体"/>
                <w:sz w:val="21"/>
                <w:szCs w:val="21"/>
                <w:lang w:val="en-US" w:eastAsia="zh-CN"/>
              </w:rPr>
            </w:pPr>
            <w:r>
              <w:rPr>
                <w:rFonts w:hint="eastAsia" w:ascii="宋体" w:hAnsi="宋体" w:cs="宋体"/>
                <w:sz w:val="21"/>
                <w:szCs w:val="21"/>
                <w:lang w:val="en-US" w:eastAsia="zh-CN"/>
              </w:rPr>
              <w:t>12.其他要求</w:t>
            </w:r>
          </w:p>
          <w:p w14:paraId="1BEC1CDE">
            <w:pPr>
              <w:jc w:val="left"/>
              <w:rPr>
                <w:rFonts w:hint="eastAsia" w:ascii="宋体" w:hAnsi="宋体" w:cs="宋体"/>
                <w:color w:val="000000"/>
                <w:sz w:val="21"/>
                <w:szCs w:val="21"/>
                <w:lang w:eastAsia="zh-CN"/>
              </w:rPr>
            </w:pPr>
            <w:r>
              <w:rPr>
                <w:rFonts w:hint="eastAsia" w:ascii="宋体" w:hAnsi="宋体" w:cs="宋体"/>
                <w:sz w:val="21"/>
                <w:szCs w:val="21"/>
                <w:lang w:val="en-US" w:eastAsia="zh-CN"/>
              </w:rPr>
              <w:t>（1）支持</w:t>
            </w:r>
            <w:r>
              <w:rPr>
                <w:rFonts w:hint="eastAsia" w:ascii="宋体" w:hAnsi="宋体" w:cs="宋体"/>
                <w:color w:val="000000"/>
                <w:sz w:val="21"/>
                <w:szCs w:val="21"/>
                <w:lang w:eastAsia="zh-CN"/>
              </w:rPr>
              <w:t>自动护眼模式；</w:t>
            </w:r>
          </w:p>
          <w:p w14:paraId="60F55283">
            <w:pPr>
              <w:jc w:val="left"/>
              <w:rPr>
                <w:rFonts w:hint="eastAsia" w:ascii="宋体" w:hAnsi="宋体" w:cs="宋体"/>
                <w:color w:val="000000"/>
                <w:sz w:val="21"/>
                <w:szCs w:val="21"/>
                <w:lang w:eastAsia="zh-CN"/>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2</w:t>
            </w:r>
            <w:r>
              <w:rPr>
                <w:rFonts w:hint="eastAsia" w:ascii="宋体" w:hAnsi="宋体" w:cs="宋体"/>
                <w:color w:val="000000"/>
                <w:sz w:val="21"/>
                <w:szCs w:val="21"/>
                <w:lang w:eastAsia="zh-CN"/>
              </w:rPr>
              <w:t>）支持德国莱茵低蓝光护眼认证、德国莱茵无频闪护眼认证；</w:t>
            </w:r>
          </w:p>
          <w:p w14:paraId="4EF7899C">
            <w:pPr>
              <w:jc w:val="left"/>
              <w:rPr>
                <w:rFonts w:hint="eastAsia" w:ascii="宋体" w:hAnsi="宋体" w:cs="宋体"/>
                <w:color w:val="000000"/>
                <w:sz w:val="21"/>
                <w:szCs w:val="21"/>
                <w:lang w:eastAsia="zh-CN"/>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3</w:t>
            </w:r>
            <w:r>
              <w:rPr>
                <w:rFonts w:hint="eastAsia" w:ascii="宋体" w:hAnsi="宋体" w:cs="宋体"/>
                <w:color w:val="000000"/>
                <w:sz w:val="21"/>
                <w:szCs w:val="21"/>
                <w:lang w:eastAsia="zh-CN"/>
              </w:rPr>
              <w:t>）智慧分屏；</w:t>
            </w:r>
          </w:p>
          <w:p w14:paraId="3344C128">
            <w:pPr>
              <w:pStyle w:val="7"/>
              <w:numPr>
                <w:ilvl w:val="0"/>
                <w:numId w:val="2"/>
              </w:numP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配防摔保护套，一体式全包防护，支持多角度调整。</w:t>
            </w:r>
          </w:p>
          <w:p w14:paraId="5140C4FC">
            <w:pPr>
              <w:pStyle w:val="7"/>
              <w:numPr>
                <w:ilvl w:val="0"/>
                <w:numId w:val="2"/>
              </w:numPr>
              <w:rPr>
                <w:rFonts w:hint="eastAsia" w:ascii="宋体" w:hAnsi="宋体" w:cs="宋体"/>
                <w:color w:val="000000"/>
                <w:sz w:val="21"/>
                <w:szCs w:val="21"/>
                <w:lang w:val="en-US" w:eastAsia="zh-CN"/>
              </w:rPr>
            </w:pPr>
            <w:r>
              <w:rPr>
                <w:rFonts w:hint="eastAsia" w:asciiTheme="majorEastAsia" w:hAnsiTheme="majorEastAsia" w:eastAsiaTheme="majorEastAsia" w:cstheme="majorEastAsia"/>
                <w:b/>
                <w:bCs/>
                <w:color w:val="auto"/>
                <w:kern w:val="0"/>
                <w:sz w:val="21"/>
                <w:szCs w:val="21"/>
                <w:lang w:val="en-US" w:eastAsia="zh-CN" w:bidi="ar"/>
              </w:rPr>
              <w:t>报价时须提供清晰产品的详细参数说明书或者网上参数明细截图（含网址）复印件，并加盖公章，如未提供或提供不全则视为报价无效</w:t>
            </w:r>
            <w:r>
              <w:rPr>
                <w:rFonts w:hint="eastAsia" w:asciiTheme="majorEastAsia" w:hAnsiTheme="majorEastAsia" w:eastAsiaTheme="majorEastAsia" w:cstheme="majorEastAsia"/>
                <w:b/>
                <w:bCs/>
                <w:color w:val="auto"/>
                <w:kern w:val="0"/>
                <w:sz w:val="24"/>
                <w:szCs w:val="24"/>
                <w:lang w:val="en-US" w:eastAsia="zh-CN" w:bidi="ar"/>
              </w:rPr>
              <w:t>。</w:t>
            </w:r>
          </w:p>
        </w:tc>
        <w:tc>
          <w:tcPr>
            <w:tcW w:w="457" w:type="dxa"/>
            <w:shd w:val="clear" w:color="auto" w:fill="auto"/>
            <w:noWrap/>
            <w:vAlign w:val="center"/>
          </w:tcPr>
          <w:p w14:paraId="12CB9E1C">
            <w:pPr>
              <w:widowControl/>
              <w:jc w:val="center"/>
              <w:rPr>
                <w:rFonts w:hint="default" w:ascii="Arial" w:hAnsi="Arial" w:cs="Arial" w:eastAsiaTheme="minorEastAsia"/>
                <w:color w:val="auto"/>
                <w:kern w:val="0"/>
                <w:szCs w:val="21"/>
                <w:lang w:val="en-US" w:eastAsia="zh-CN"/>
              </w:rPr>
            </w:pPr>
            <w:r>
              <w:rPr>
                <w:rFonts w:hint="eastAsia" w:ascii="Arial" w:hAnsi="Arial" w:cs="Arial"/>
                <w:color w:val="auto"/>
                <w:kern w:val="0"/>
                <w:szCs w:val="21"/>
                <w:lang w:val="en-US" w:eastAsia="zh-CN"/>
              </w:rPr>
              <w:t>52</w:t>
            </w:r>
          </w:p>
        </w:tc>
        <w:tc>
          <w:tcPr>
            <w:tcW w:w="383" w:type="dxa"/>
            <w:shd w:val="clear" w:color="auto" w:fill="auto"/>
            <w:noWrap/>
            <w:vAlign w:val="center"/>
          </w:tcPr>
          <w:p w14:paraId="23288748">
            <w:pPr>
              <w:widowControl/>
              <w:jc w:val="center"/>
              <w:rPr>
                <w:rFonts w:hint="eastAsia" w:ascii="Arial" w:hAnsi="Arial" w:cs="Arial" w:eastAsiaTheme="minorEastAsia"/>
                <w:color w:val="auto"/>
                <w:kern w:val="0"/>
                <w:szCs w:val="21"/>
                <w:lang w:eastAsia="zh-CN"/>
              </w:rPr>
            </w:pPr>
            <w:r>
              <w:rPr>
                <w:rFonts w:hint="eastAsia" w:ascii="Arial" w:hAnsi="Arial" w:cs="Arial"/>
                <w:color w:val="auto"/>
                <w:kern w:val="0"/>
                <w:szCs w:val="21"/>
                <w:lang w:eastAsia="zh-CN"/>
              </w:rPr>
              <w:t>台</w:t>
            </w:r>
          </w:p>
        </w:tc>
      </w:tr>
      <w:tr w14:paraId="5CCC7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1467" w:type="dxa"/>
            <w:gridSpan w:val="2"/>
            <w:vAlign w:val="center"/>
          </w:tcPr>
          <w:p w14:paraId="1D02A1BD">
            <w:pPr>
              <w:widowControl/>
              <w:jc w:val="center"/>
              <w:rPr>
                <w:rFonts w:ascii="Arial" w:hAnsi="Arial" w:cs="Arial"/>
                <w:color w:val="FF0000"/>
                <w:kern w:val="0"/>
                <w:szCs w:val="21"/>
              </w:rPr>
            </w:pPr>
            <w:r>
              <w:rPr>
                <w:rFonts w:ascii="Arial" w:hAnsi="Arial" w:cs="Arial"/>
                <w:color w:val="auto"/>
                <w:kern w:val="0"/>
                <w:szCs w:val="21"/>
              </w:rPr>
              <w:t>商务要求</w:t>
            </w:r>
          </w:p>
        </w:tc>
        <w:tc>
          <w:tcPr>
            <w:tcW w:w="8599" w:type="dxa"/>
            <w:gridSpan w:val="3"/>
            <w:shd w:val="clear" w:color="auto" w:fill="auto"/>
            <w:noWrap/>
          </w:tcPr>
          <w:p w14:paraId="78204DA8">
            <w:pPr>
              <w:spacing w:line="360" w:lineRule="auto"/>
              <w:jc w:val="left"/>
              <w:rPr>
                <w:rFonts w:cs="Times New Roman"/>
                <w:color w:val="auto"/>
                <w:sz w:val="21"/>
                <w:szCs w:val="21"/>
              </w:rPr>
            </w:pPr>
            <w:r>
              <w:rPr>
                <w:rFonts w:hint="eastAsia" w:cs="Times New Roman"/>
                <w:sz w:val="21"/>
                <w:szCs w:val="21"/>
              </w:rPr>
              <w:t>1.</w:t>
            </w:r>
            <w:bookmarkStart w:id="55" w:name="_GoBack"/>
            <w:bookmarkEnd w:id="55"/>
            <w:r>
              <w:rPr>
                <w:rFonts w:hint="eastAsia" w:cs="Times New Roman"/>
                <w:b/>
                <w:bCs/>
                <w:sz w:val="21"/>
                <w:szCs w:val="21"/>
              </w:rPr>
              <w:t>交付时间</w:t>
            </w:r>
            <w:r>
              <w:rPr>
                <w:rFonts w:hint="eastAsia" w:cs="Times New Roman"/>
                <w:sz w:val="21"/>
                <w:szCs w:val="21"/>
              </w:rPr>
              <w:t>：签订合同之日</w:t>
            </w:r>
            <w:r>
              <w:rPr>
                <w:rFonts w:hint="eastAsia" w:cs="Times New Roman"/>
                <w:color w:val="auto"/>
                <w:sz w:val="21"/>
                <w:szCs w:val="21"/>
              </w:rPr>
              <w:t>起</w:t>
            </w:r>
            <w:r>
              <w:rPr>
                <w:rFonts w:hint="eastAsia" w:cs="Times New Roman"/>
                <w:b/>
                <w:bCs/>
                <w:color w:val="auto"/>
                <w:sz w:val="21"/>
                <w:szCs w:val="21"/>
                <w:u w:val="single"/>
                <w:lang w:val="en-US" w:eastAsia="zh-CN"/>
              </w:rPr>
              <w:t>15</w:t>
            </w:r>
            <w:r>
              <w:rPr>
                <w:rFonts w:hint="eastAsia" w:cs="Times New Roman"/>
                <w:b/>
                <w:bCs/>
                <w:color w:val="auto"/>
                <w:sz w:val="21"/>
                <w:szCs w:val="21"/>
                <w:u w:val="single"/>
              </w:rPr>
              <w:t>日内</w:t>
            </w:r>
            <w:r>
              <w:rPr>
                <w:rFonts w:hint="eastAsia" w:cs="Times New Roman"/>
                <w:color w:val="auto"/>
                <w:sz w:val="21"/>
                <w:szCs w:val="21"/>
              </w:rPr>
              <w:t>验收合格并交付所有</w:t>
            </w:r>
            <w:r>
              <w:rPr>
                <w:rFonts w:hint="eastAsia" w:cs="Times New Roman"/>
                <w:color w:val="auto"/>
                <w:sz w:val="21"/>
                <w:szCs w:val="21"/>
                <w:lang w:val="en-US" w:eastAsia="zh-CN"/>
              </w:rPr>
              <w:t>货物</w:t>
            </w:r>
            <w:r>
              <w:rPr>
                <w:rFonts w:hint="eastAsia" w:cs="Times New Roman"/>
                <w:color w:val="auto"/>
                <w:sz w:val="21"/>
                <w:szCs w:val="21"/>
              </w:rPr>
              <w:t>。</w:t>
            </w:r>
          </w:p>
          <w:p w14:paraId="52AC19D5">
            <w:pPr>
              <w:spacing w:line="360" w:lineRule="auto"/>
              <w:jc w:val="left"/>
              <w:rPr>
                <w:rFonts w:cs="Times New Roman"/>
                <w:sz w:val="21"/>
                <w:szCs w:val="21"/>
              </w:rPr>
            </w:pPr>
            <w:r>
              <w:rPr>
                <w:rFonts w:hint="eastAsia" w:cs="Times New Roman"/>
                <w:b/>
                <w:bCs/>
                <w:color w:val="auto"/>
                <w:sz w:val="21"/>
                <w:szCs w:val="21"/>
              </w:rPr>
              <w:t>质保期</w:t>
            </w:r>
            <w:r>
              <w:rPr>
                <w:rFonts w:hint="eastAsia" w:cs="Times New Roman"/>
                <w:color w:val="auto"/>
                <w:sz w:val="21"/>
                <w:szCs w:val="21"/>
              </w:rPr>
              <w:t>：自整体服务内容验收合格并交付使用之日起</w:t>
            </w:r>
            <w:r>
              <w:rPr>
                <w:rFonts w:hint="eastAsia" w:cs="Times New Roman"/>
                <w:b/>
                <w:bCs/>
                <w:color w:val="auto"/>
                <w:sz w:val="21"/>
                <w:szCs w:val="21"/>
                <w:u w:val="single"/>
              </w:rPr>
              <w:t xml:space="preserve"> </w:t>
            </w:r>
            <w:r>
              <w:rPr>
                <w:rFonts w:hint="eastAsia" w:ascii="宋体" w:hAnsi="宋体" w:eastAsia="宋体" w:cs="宋体"/>
                <w:sz w:val="21"/>
                <w:szCs w:val="21"/>
                <w:u w:val="single"/>
                <w:lang w:val="en-US" w:eastAsia="zh-CN"/>
              </w:rPr>
              <w:t>≥</w:t>
            </w:r>
            <w:r>
              <w:rPr>
                <w:rFonts w:hint="eastAsia" w:cs="Times New Roman"/>
                <w:b/>
                <w:bCs/>
                <w:color w:val="auto"/>
                <w:sz w:val="21"/>
                <w:szCs w:val="21"/>
                <w:u w:val="single"/>
                <w:lang w:val="en-US" w:eastAsia="zh-CN"/>
              </w:rPr>
              <w:t>1</w:t>
            </w:r>
            <w:r>
              <w:rPr>
                <w:rFonts w:hint="eastAsia" w:cs="Times New Roman"/>
                <w:b/>
                <w:bCs/>
                <w:color w:val="auto"/>
                <w:sz w:val="21"/>
                <w:szCs w:val="21"/>
                <w:u w:val="single"/>
              </w:rPr>
              <w:t>年</w:t>
            </w:r>
            <w:r>
              <w:rPr>
                <w:rFonts w:hint="eastAsia" w:cs="Times New Roman"/>
                <w:color w:val="auto"/>
                <w:sz w:val="21"/>
                <w:szCs w:val="21"/>
              </w:rPr>
              <w:t>。</w:t>
            </w:r>
            <w:r>
              <w:rPr>
                <w:rFonts w:hint="eastAsia" w:cs="Times New Roman"/>
                <w:sz w:val="21"/>
                <w:szCs w:val="21"/>
              </w:rPr>
              <w:t xml:space="preserve"> </w:t>
            </w:r>
          </w:p>
          <w:p w14:paraId="74F122C8">
            <w:pPr>
              <w:pStyle w:val="7"/>
              <w:rPr>
                <w:rFonts w:cs="Times New Roman"/>
                <w:sz w:val="21"/>
                <w:szCs w:val="21"/>
              </w:rPr>
            </w:pPr>
            <w:r>
              <w:rPr>
                <w:rFonts w:hint="eastAsia" w:cs="Times New Roman"/>
                <w:sz w:val="21"/>
                <w:szCs w:val="21"/>
              </w:rPr>
              <w:t>2.</w:t>
            </w:r>
            <w:r>
              <w:rPr>
                <w:rFonts w:hint="eastAsia" w:cs="Times New Roman"/>
                <w:b/>
                <w:bCs/>
                <w:sz w:val="21"/>
                <w:szCs w:val="21"/>
              </w:rPr>
              <w:t>技术支持和服务</w:t>
            </w:r>
            <w:r>
              <w:rPr>
                <w:rFonts w:hint="eastAsia" w:cs="Times New Roman"/>
                <w:sz w:val="21"/>
                <w:szCs w:val="21"/>
              </w:rPr>
              <w:t>：</w:t>
            </w:r>
          </w:p>
          <w:p w14:paraId="28D8EA31">
            <w:pPr>
              <w:pStyle w:val="7"/>
              <w:rPr>
                <w:rFonts w:cs="Times New Roman"/>
                <w:sz w:val="21"/>
                <w:szCs w:val="21"/>
              </w:rPr>
            </w:pPr>
            <w:r>
              <w:rPr>
                <w:rFonts w:hint="eastAsia" w:cs="Times New Roman"/>
                <w:sz w:val="21"/>
                <w:szCs w:val="21"/>
              </w:rPr>
              <w:t>（1）电话、线上咨询。报价人为采购人提供技术援助，解答采购人在使用中遇到的问题，及时为采购人提出解决问题的方案。</w:t>
            </w:r>
          </w:p>
          <w:p w14:paraId="295A4BA1">
            <w:pPr>
              <w:pStyle w:val="7"/>
              <w:rPr>
                <w:rFonts w:cs="Times New Roman"/>
                <w:sz w:val="21"/>
                <w:szCs w:val="21"/>
              </w:rPr>
            </w:pPr>
            <w:r>
              <w:rPr>
                <w:rFonts w:hint="eastAsia" w:cs="Times New Roman"/>
                <w:sz w:val="21"/>
                <w:szCs w:val="21"/>
              </w:rPr>
              <w:t>（2）响应时间：提供7*24小时售后服务，并提供售后服务电话，出现技术故障应在接到故障通知起1小时内响应，一般问题2小时内通过远程方式解决；遇到大的问题，在接到报修通知后4小时内派技术人员到达现场排除故障，确保课程正常运行；</w:t>
            </w:r>
          </w:p>
          <w:p w14:paraId="7B94138A">
            <w:pPr>
              <w:pStyle w:val="7"/>
              <w:rPr>
                <w:rFonts w:cs="Times New Roman"/>
                <w:sz w:val="21"/>
                <w:szCs w:val="21"/>
              </w:rPr>
            </w:pPr>
            <w:r>
              <w:rPr>
                <w:rFonts w:hint="eastAsia" w:cs="Times New Roman"/>
                <w:sz w:val="21"/>
                <w:szCs w:val="21"/>
                <w:lang w:eastAsia="zh-CN"/>
              </w:rPr>
              <w:t>（</w:t>
            </w:r>
            <w:r>
              <w:rPr>
                <w:rFonts w:hint="eastAsia" w:cs="Times New Roman"/>
                <w:sz w:val="21"/>
                <w:szCs w:val="21"/>
                <w:lang w:val="en-US" w:eastAsia="zh-CN"/>
              </w:rPr>
              <w:t>3</w:t>
            </w:r>
            <w:r>
              <w:rPr>
                <w:rFonts w:hint="eastAsia" w:cs="Times New Roman"/>
                <w:sz w:val="21"/>
                <w:szCs w:val="21"/>
                <w:lang w:eastAsia="zh-CN"/>
              </w:rPr>
              <w:t>）</w:t>
            </w:r>
            <w:r>
              <w:rPr>
                <w:rFonts w:hint="eastAsia" w:cs="Times New Roman"/>
                <w:sz w:val="21"/>
                <w:szCs w:val="21"/>
              </w:rPr>
              <w:t>质保期内报价人应免费为采购人提供平台功能升级及维护服务。</w:t>
            </w:r>
          </w:p>
          <w:p w14:paraId="59BACF3F">
            <w:pPr>
              <w:pStyle w:val="7"/>
              <w:rPr>
                <w:rFonts w:hint="eastAsia" w:cs="Times New Roman"/>
                <w:b/>
                <w:bCs/>
                <w:sz w:val="21"/>
                <w:szCs w:val="21"/>
                <w:lang w:val="en-US" w:eastAsia="zh-CN"/>
              </w:rPr>
            </w:pPr>
            <w:r>
              <w:rPr>
                <w:rFonts w:hint="eastAsia" w:cs="Times New Roman"/>
                <w:b/>
                <w:bCs/>
                <w:sz w:val="21"/>
                <w:szCs w:val="21"/>
                <w:lang w:val="en-US" w:eastAsia="zh-CN"/>
              </w:rPr>
              <w:t>3</w:t>
            </w:r>
            <w:r>
              <w:rPr>
                <w:rFonts w:hint="eastAsia" w:cs="Times New Roman"/>
                <w:b/>
                <w:bCs/>
                <w:sz w:val="21"/>
                <w:szCs w:val="21"/>
              </w:rPr>
              <w:t>.</w:t>
            </w:r>
            <w:r>
              <w:rPr>
                <w:rFonts w:hint="eastAsia" w:cs="Times New Roman"/>
                <w:b/>
                <w:bCs/>
                <w:sz w:val="21"/>
                <w:szCs w:val="21"/>
                <w:lang w:val="en-US" w:eastAsia="zh-CN"/>
              </w:rPr>
              <w:t>知识产权</w:t>
            </w:r>
          </w:p>
          <w:p w14:paraId="29DB86C7">
            <w:pPr>
              <w:pStyle w:val="7"/>
              <w:rPr>
                <w:rFonts w:hint="eastAsia" w:cs="Times New Roman"/>
                <w:sz w:val="21"/>
                <w:szCs w:val="21"/>
              </w:rPr>
            </w:pPr>
            <w:r>
              <w:rPr>
                <w:rFonts w:hint="eastAsia" w:cs="Times New Roman"/>
                <w:sz w:val="21"/>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6BAC49C2">
            <w:pPr>
              <w:pStyle w:val="7"/>
              <w:rPr>
                <w:rFonts w:hint="eastAsia" w:cs="Times New Roman"/>
                <w:sz w:val="21"/>
                <w:szCs w:val="21"/>
              </w:rPr>
            </w:pPr>
            <w:r>
              <w:rPr>
                <w:rFonts w:hint="eastAsia" w:cs="Times New Roman"/>
                <w:sz w:val="21"/>
                <w:szCs w:val="21"/>
              </w:rPr>
              <w:t>报价人因未经授权而实施的商业性复制行为构成违约或侵权责任造成采购人损失的，由其承但相关责任并赔偿采购人经济损失。</w:t>
            </w:r>
          </w:p>
          <w:p w14:paraId="23E62FB3">
            <w:pPr>
              <w:widowControl/>
              <w:numPr>
                <w:ilvl w:val="0"/>
                <w:numId w:val="0"/>
              </w:numPr>
              <w:adjustRightInd w:val="0"/>
              <w:snapToGrid w:val="0"/>
              <w:spacing w:line="520" w:lineRule="exact"/>
              <w:jc w:val="left"/>
              <w:rPr>
                <w:rFonts w:hint="eastAsia" w:ascii="Arial" w:hAnsi="Arial" w:eastAsia="宋体" w:cs="Arial"/>
                <w:b/>
                <w:bCs/>
                <w:kern w:val="0"/>
                <w:sz w:val="21"/>
                <w:szCs w:val="21"/>
                <w:lang w:val="en-US" w:eastAsia="zh-CN"/>
              </w:rPr>
            </w:pPr>
            <w:r>
              <w:rPr>
                <w:rFonts w:hint="eastAsia" w:ascii="Arial" w:hAnsi="Arial" w:eastAsia="宋体" w:cs="Arial"/>
                <w:b/>
                <w:bCs/>
                <w:kern w:val="0"/>
                <w:sz w:val="21"/>
                <w:szCs w:val="21"/>
                <w:lang w:val="en-US" w:eastAsia="zh-CN"/>
              </w:rPr>
              <w:t>4.</w:t>
            </w:r>
            <w:r>
              <w:rPr>
                <w:rFonts w:ascii="Arial" w:hAnsi="Arial" w:eastAsia="宋体" w:cs="Arial"/>
                <w:b/>
                <w:bCs/>
                <w:kern w:val="0"/>
                <w:sz w:val="21"/>
                <w:szCs w:val="21"/>
              </w:rPr>
              <w:t>付款</w:t>
            </w:r>
            <w:r>
              <w:rPr>
                <w:rFonts w:hint="eastAsia" w:ascii="Arial" w:hAnsi="Arial" w:eastAsia="宋体" w:cs="Arial"/>
                <w:b/>
                <w:bCs/>
                <w:kern w:val="0"/>
                <w:sz w:val="21"/>
                <w:szCs w:val="21"/>
                <w:lang w:val="en-US" w:eastAsia="zh-CN"/>
              </w:rPr>
              <w:t>要求</w:t>
            </w:r>
          </w:p>
          <w:p w14:paraId="18C700FC">
            <w:pPr>
              <w:widowControl/>
              <w:numPr>
                <w:ilvl w:val="0"/>
                <w:numId w:val="0"/>
              </w:numPr>
              <w:adjustRightInd w:val="0"/>
              <w:snapToGrid w:val="0"/>
              <w:spacing w:line="520" w:lineRule="exact"/>
              <w:jc w:val="left"/>
              <w:rPr>
                <w:rFonts w:ascii="Arial" w:hAnsi="Arial" w:eastAsia="宋体" w:cs="Arial"/>
                <w:kern w:val="0"/>
                <w:sz w:val="21"/>
                <w:szCs w:val="21"/>
              </w:rPr>
            </w:pPr>
            <w:r>
              <w:rPr>
                <w:rFonts w:ascii="Arial" w:hAnsi="Arial" w:eastAsia="宋体" w:cs="Arial"/>
                <w:kern w:val="0"/>
                <w:sz w:val="21"/>
                <w:szCs w:val="21"/>
              </w:rPr>
              <w:t>本项目无预付款，合同中所有货物全部安装调试完毕验收合格交付给</w:t>
            </w:r>
            <w:r>
              <w:rPr>
                <w:rFonts w:hint="eastAsia" w:ascii="Arial" w:hAnsi="Arial" w:eastAsia="宋体" w:cs="Arial"/>
                <w:kern w:val="0"/>
                <w:sz w:val="21"/>
                <w:szCs w:val="21"/>
              </w:rPr>
              <w:t>采购人</w:t>
            </w:r>
            <w:r>
              <w:rPr>
                <w:rFonts w:ascii="Arial" w:hAnsi="Arial" w:eastAsia="宋体" w:cs="Arial"/>
                <w:kern w:val="0"/>
                <w:sz w:val="21"/>
                <w:szCs w:val="21"/>
              </w:rPr>
              <w:t>使用后，被选中的</w:t>
            </w:r>
            <w:r>
              <w:rPr>
                <w:rFonts w:hint="eastAsia" w:ascii="Arial" w:hAnsi="Arial" w:eastAsia="宋体" w:cs="Arial"/>
                <w:kern w:val="0"/>
                <w:sz w:val="21"/>
                <w:szCs w:val="21"/>
              </w:rPr>
              <w:t>报价</w:t>
            </w:r>
            <w:r>
              <w:rPr>
                <w:rFonts w:ascii="Arial" w:hAnsi="Arial" w:eastAsia="宋体" w:cs="Arial"/>
                <w:kern w:val="0"/>
                <w:sz w:val="21"/>
                <w:szCs w:val="21"/>
              </w:rPr>
              <w:t>人开具</w:t>
            </w:r>
            <w:r>
              <w:rPr>
                <w:rFonts w:hint="eastAsia" w:ascii="Arial" w:hAnsi="Arial" w:eastAsia="宋体" w:cs="Arial"/>
                <w:kern w:val="0"/>
                <w:sz w:val="21"/>
                <w:szCs w:val="21"/>
              </w:rPr>
              <w:t>全额增值税专用发票</w:t>
            </w:r>
            <w:r>
              <w:rPr>
                <w:rFonts w:ascii="Arial" w:hAnsi="Arial" w:eastAsia="宋体" w:cs="Arial"/>
                <w:kern w:val="0"/>
                <w:sz w:val="21"/>
                <w:szCs w:val="21"/>
              </w:rPr>
              <w:t>给</w:t>
            </w:r>
            <w:r>
              <w:rPr>
                <w:rFonts w:hint="eastAsia" w:ascii="Arial" w:hAnsi="Arial" w:eastAsia="宋体" w:cs="Arial"/>
                <w:kern w:val="0"/>
                <w:sz w:val="21"/>
                <w:szCs w:val="21"/>
              </w:rPr>
              <w:t>采购人</w:t>
            </w:r>
            <w:r>
              <w:rPr>
                <w:rFonts w:ascii="Arial" w:hAnsi="Arial" w:eastAsia="宋体" w:cs="Arial"/>
                <w:kern w:val="0"/>
                <w:sz w:val="21"/>
                <w:szCs w:val="21"/>
              </w:rPr>
              <w:t>，</w:t>
            </w:r>
            <w:r>
              <w:rPr>
                <w:rFonts w:hint="eastAsia" w:ascii="Arial" w:hAnsi="Arial" w:eastAsia="宋体" w:cs="Arial"/>
                <w:kern w:val="0"/>
                <w:sz w:val="21"/>
                <w:szCs w:val="21"/>
              </w:rPr>
              <w:t>采购人</w:t>
            </w:r>
            <w:r>
              <w:rPr>
                <w:rFonts w:ascii="Arial" w:hAnsi="Arial" w:eastAsia="宋体" w:cs="Arial"/>
                <w:kern w:val="0"/>
                <w:sz w:val="21"/>
                <w:szCs w:val="21"/>
              </w:rPr>
              <w:t>收到发票</w:t>
            </w:r>
            <w:r>
              <w:rPr>
                <w:rFonts w:ascii="Arial" w:hAnsi="Arial" w:eastAsia="宋体" w:cs="Arial"/>
                <w:color w:val="auto"/>
                <w:kern w:val="0"/>
                <w:sz w:val="21"/>
                <w:szCs w:val="21"/>
              </w:rPr>
              <w:t>后</w:t>
            </w:r>
            <w:r>
              <w:rPr>
                <w:rFonts w:hint="eastAsia" w:ascii="Arial" w:hAnsi="Arial" w:eastAsia="宋体" w:cs="Arial"/>
                <w:b/>
                <w:color w:val="auto"/>
                <w:kern w:val="0"/>
                <w:sz w:val="21"/>
                <w:szCs w:val="21"/>
                <w:u w:val="single"/>
              </w:rPr>
              <w:t xml:space="preserve"> </w:t>
            </w:r>
            <w:r>
              <w:rPr>
                <w:rFonts w:hint="eastAsia" w:ascii="Arial" w:hAnsi="Arial" w:eastAsia="宋体" w:cs="Arial"/>
                <w:b/>
                <w:color w:val="auto"/>
                <w:kern w:val="0"/>
                <w:sz w:val="21"/>
                <w:szCs w:val="21"/>
                <w:u w:val="single"/>
                <w:lang w:val="en-US" w:eastAsia="zh-CN"/>
              </w:rPr>
              <w:t>15</w:t>
            </w:r>
            <w:r>
              <w:rPr>
                <w:rFonts w:hint="eastAsia" w:ascii="Arial" w:hAnsi="Arial" w:eastAsia="宋体" w:cs="Arial"/>
                <w:b/>
                <w:color w:val="auto"/>
                <w:kern w:val="0"/>
                <w:sz w:val="21"/>
                <w:szCs w:val="21"/>
                <w:u w:val="single"/>
              </w:rPr>
              <w:t xml:space="preserve"> </w:t>
            </w:r>
            <w:r>
              <w:rPr>
                <w:rFonts w:hint="eastAsia" w:ascii="Arial" w:hAnsi="Arial" w:eastAsia="宋体" w:cs="Arial"/>
                <w:color w:val="auto"/>
                <w:kern w:val="0"/>
                <w:sz w:val="21"/>
                <w:szCs w:val="21"/>
              </w:rPr>
              <w:t>个工作</w:t>
            </w:r>
            <w:r>
              <w:rPr>
                <w:rFonts w:hint="eastAsia" w:ascii="Arial" w:hAnsi="Arial" w:eastAsia="宋体" w:cs="Arial"/>
                <w:kern w:val="0"/>
                <w:sz w:val="21"/>
                <w:szCs w:val="21"/>
              </w:rPr>
              <w:t>日</w:t>
            </w:r>
            <w:r>
              <w:rPr>
                <w:rFonts w:ascii="Arial" w:hAnsi="Arial" w:eastAsia="宋体" w:cs="Arial"/>
                <w:kern w:val="0"/>
                <w:sz w:val="21"/>
                <w:szCs w:val="21"/>
              </w:rPr>
              <w:t>内</w:t>
            </w:r>
            <w:r>
              <w:rPr>
                <w:rFonts w:hint="eastAsia" w:ascii="Arial" w:hAnsi="Arial" w:eastAsia="宋体" w:cs="Arial"/>
                <w:kern w:val="0"/>
                <w:sz w:val="21"/>
                <w:szCs w:val="21"/>
              </w:rPr>
              <w:t>办理</w:t>
            </w:r>
            <w:r>
              <w:rPr>
                <w:rFonts w:ascii="Arial" w:hAnsi="Arial" w:eastAsia="宋体" w:cs="Arial"/>
                <w:kern w:val="0"/>
                <w:sz w:val="21"/>
                <w:szCs w:val="21"/>
              </w:rPr>
              <w:t>支付手续</w:t>
            </w:r>
            <w:r>
              <w:rPr>
                <w:rFonts w:cs="Arial" w:asciiTheme="majorEastAsia" w:hAnsiTheme="majorEastAsia" w:eastAsiaTheme="majorEastAsia"/>
                <w:kern w:val="0"/>
                <w:sz w:val="21"/>
                <w:szCs w:val="21"/>
              </w:rPr>
              <w:t>。</w:t>
            </w:r>
            <w:r>
              <w:rPr>
                <w:rFonts w:hint="eastAsia" w:cs="Arial" w:asciiTheme="majorEastAsia" w:hAnsiTheme="majorEastAsia" w:eastAsiaTheme="majorEastAsia"/>
                <w:kern w:val="0"/>
                <w:sz w:val="21"/>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48E0EEED">
            <w:pPr>
              <w:widowControl/>
              <w:numPr>
                <w:ilvl w:val="0"/>
                <w:numId w:val="0"/>
              </w:numPr>
              <w:adjustRightInd w:val="0"/>
              <w:snapToGrid w:val="0"/>
              <w:spacing w:line="520" w:lineRule="exact"/>
              <w:jc w:val="left"/>
              <w:rPr>
                <w:rFonts w:hint="eastAsia" w:ascii="Arial" w:hAnsi="Arial" w:eastAsia="宋体" w:cs="Arial"/>
                <w:b/>
                <w:bCs/>
                <w:kern w:val="0"/>
                <w:sz w:val="21"/>
                <w:szCs w:val="21"/>
              </w:rPr>
            </w:pPr>
            <w:r>
              <w:rPr>
                <w:rFonts w:hint="eastAsia" w:ascii="Arial" w:hAnsi="Arial" w:eastAsia="宋体" w:cs="Arial"/>
                <w:b/>
                <w:bCs/>
                <w:kern w:val="0"/>
                <w:sz w:val="21"/>
                <w:szCs w:val="21"/>
                <w:lang w:val="en-US" w:eastAsia="zh-CN"/>
              </w:rPr>
              <w:t>5.</w:t>
            </w:r>
            <w:r>
              <w:rPr>
                <w:rFonts w:hint="eastAsia" w:ascii="Arial" w:hAnsi="Arial" w:eastAsia="宋体" w:cs="Arial"/>
                <w:b/>
                <w:bCs/>
                <w:kern w:val="0"/>
                <w:sz w:val="21"/>
                <w:szCs w:val="21"/>
              </w:rPr>
              <w:t>履约保证金</w:t>
            </w:r>
          </w:p>
          <w:p w14:paraId="25ED9DDB">
            <w:pPr>
              <w:widowControl/>
              <w:numPr>
                <w:ilvl w:val="0"/>
                <w:numId w:val="0"/>
              </w:numPr>
              <w:adjustRightInd w:val="0"/>
              <w:snapToGrid w:val="0"/>
              <w:spacing w:line="520" w:lineRule="exact"/>
              <w:jc w:val="left"/>
              <w:rPr>
                <w:rFonts w:ascii="Arial" w:hAnsi="Arial" w:eastAsia="宋体" w:cs="Arial"/>
                <w:kern w:val="0"/>
                <w:sz w:val="21"/>
                <w:szCs w:val="21"/>
              </w:rPr>
            </w:pPr>
            <w:r>
              <w:rPr>
                <w:rFonts w:hint="eastAsia" w:ascii="Arial" w:hAnsi="Arial" w:eastAsia="宋体" w:cs="Arial"/>
                <w:kern w:val="0"/>
                <w:sz w:val="21"/>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1225BF6F">
            <w:pPr>
              <w:widowControl/>
              <w:spacing w:line="480" w:lineRule="auto"/>
              <w:rPr>
                <w:rFonts w:ascii="Arial" w:hAnsi="Arial" w:eastAsia="宋体" w:cs="Arial"/>
                <w:b w:val="0"/>
                <w:bCs/>
                <w:kern w:val="0"/>
                <w:sz w:val="21"/>
                <w:szCs w:val="21"/>
              </w:rPr>
            </w:pPr>
            <w:r>
              <w:rPr>
                <w:rFonts w:hint="eastAsia" w:ascii="Arial" w:hAnsi="Arial" w:eastAsia="宋体" w:cs="Arial"/>
                <w:b w:val="0"/>
                <w:bCs/>
                <w:kern w:val="0"/>
                <w:sz w:val="21"/>
                <w:szCs w:val="21"/>
              </w:rPr>
              <w:t>履约保证金账户：</w:t>
            </w:r>
          </w:p>
          <w:p w14:paraId="1F4FA985">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名  称：柳州职业技术大学</w:t>
            </w:r>
          </w:p>
          <w:p w14:paraId="51297F1D">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开户行：交通银行西江支行</w:t>
            </w:r>
          </w:p>
          <w:p w14:paraId="13DC7F20">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账  号：</w:t>
            </w:r>
            <w:r>
              <w:rPr>
                <w:rFonts w:ascii="Arial" w:hAnsi="Arial" w:eastAsia="宋体" w:cs="Arial"/>
                <w:b w:val="0"/>
                <w:bCs/>
                <w:kern w:val="0"/>
                <w:sz w:val="21"/>
                <w:szCs w:val="21"/>
              </w:rPr>
              <w:t>452060600018120020185</w:t>
            </w:r>
          </w:p>
          <w:p w14:paraId="20593A5A">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转账时注明：继续教育学院考试平板</w:t>
            </w:r>
            <w:r>
              <w:rPr>
                <w:rFonts w:hint="eastAsia" w:ascii="Arial" w:hAnsi="Arial" w:eastAsia="宋体" w:cs="Arial"/>
                <w:b w:val="0"/>
                <w:bCs/>
                <w:kern w:val="0"/>
                <w:sz w:val="21"/>
                <w:szCs w:val="21"/>
                <w:lang w:val="en-US" w:eastAsia="zh-CN"/>
              </w:rPr>
              <w:t>设备采购</w:t>
            </w:r>
            <w:r>
              <w:rPr>
                <w:rFonts w:hint="eastAsia" w:ascii="Arial" w:hAnsi="Arial" w:eastAsia="宋体" w:cs="Arial"/>
                <w:b w:val="0"/>
                <w:bCs/>
                <w:kern w:val="0"/>
                <w:sz w:val="21"/>
                <w:szCs w:val="21"/>
              </w:rPr>
              <w:t>项目，采购编</w:t>
            </w:r>
            <w:r>
              <w:rPr>
                <w:rFonts w:hint="eastAsia" w:ascii="Arial" w:hAnsi="Arial" w:eastAsia="宋体" w:cs="Arial"/>
                <w:b w:val="0"/>
                <w:bCs/>
                <w:color w:val="auto"/>
                <w:kern w:val="0"/>
                <w:sz w:val="21"/>
                <w:szCs w:val="21"/>
              </w:rPr>
              <w:t>号</w:t>
            </w:r>
            <w:r>
              <w:rPr>
                <w:rFonts w:hint="eastAsia" w:ascii="Arial" w:hAnsi="Arial" w:eastAsia="宋体" w:cs="Arial"/>
                <w:b w:val="0"/>
                <w:bCs/>
                <w:color w:val="auto"/>
                <w:kern w:val="0"/>
                <w:sz w:val="21"/>
                <w:szCs w:val="21"/>
                <w:lang w:val="en-US" w:eastAsia="zh-CN"/>
              </w:rPr>
              <w:t>LZPU2025-14</w:t>
            </w:r>
            <w:r>
              <w:rPr>
                <w:rFonts w:hint="eastAsia" w:ascii="Arial" w:hAnsi="Arial" w:eastAsia="宋体" w:cs="Arial"/>
                <w:b w:val="0"/>
                <w:bCs/>
                <w:color w:val="auto"/>
                <w:kern w:val="0"/>
                <w:sz w:val="21"/>
                <w:szCs w:val="21"/>
              </w:rPr>
              <w:t xml:space="preserve"> </w:t>
            </w:r>
            <w:r>
              <w:rPr>
                <w:rFonts w:hint="eastAsia" w:ascii="Arial" w:hAnsi="Arial" w:eastAsia="宋体" w:cs="Arial"/>
                <w:b w:val="0"/>
                <w:bCs/>
                <w:kern w:val="0"/>
                <w:sz w:val="21"/>
                <w:szCs w:val="21"/>
              </w:rPr>
              <w:t>履约保证金</w:t>
            </w:r>
          </w:p>
          <w:p w14:paraId="0FA2C1FF">
            <w:pPr>
              <w:widowControl/>
              <w:adjustRightInd w:val="0"/>
              <w:snapToGrid w:val="0"/>
              <w:spacing w:line="520" w:lineRule="exact"/>
              <w:jc w:val="left"/>
              <w:rPr>
                <w:rFonts w:hint="eastAsia" w:cs="Times New Roman"/>
                <w:sz w:val="21"/>
                <w:szCs w:val="21"/>
              </w:rPr>
            </w:pPr>
            <w:r>
              <w:rPr>
                <w:rFonts w:hint="eastAsia" w:ascii="Arial" w:hAnsi="Arial" w:eastAsia="宋体" w:cs="Arial"/>
                <w:kern w:val="0"/>
                <w:sz w:val="21"/>
                <w:szCs w:val="21"/>
              </w:rPr>
              <w:t>电汇、转账的持银行回执复印件（非电汇、转账的出具其他保证金递交证明文件）、中标（成交）通知书（确认书）及合同到柳州职业技术大学签署合同。</w:t>
            </w:r>
          </w:p>
          <w:p w14:paraId="38905D7D">
            <w:pPr>
              <w:pStyle w:val="7"/>
              <w:rPr>
                <w:rFonts w:hint="eastAsia" w:cs="Times New Roman"/>
                <w:b/>
                <w:bCs/>
                <w:sz w:val="21"/>
                <w:szCs w:val="21"/>
                <w:lang w:val="en-US" w:eastAsia="zh-CN"/>
              </w:rPr>
            </w:pPr>
            <w:r>
              <w:rPr>
                <w:rFonts w:hint="eastAsia" w:cs="Times New Roman"/>
                <w:b/>
                <w:bCs/>
                <w:sz w:val="21"/>
                <w:szCs w:val="21"/>
                <w:lang w:val="en-US" w:eastAsia="zh-CN"/>
              </w:rPr>
              <w:t>6.验收要求</w:t>
            </w:r>
          </w:p>
          <w:p w14:paraId="53F68FA4">
            <w:pPr>
              <w:pStyle w:val="7"/>
              <w:rPr>
                <w:rFonts w:hint="eastAsia" w:cs="Times New Roman"/>
                <w:sz w:val="21"/>
                <w:szCs w:val="21"/>
                <w:lang w:val="en-US" w:eastAsia="zh-CN"/>
              </w:rPr>
            </w:pPr>
            <w:r>
              <w:rPr>
                <w:rFonts w:hint="eastAsia" w:cs="Times New Roman"/>
                <w:sz w:val="21"/>
                <w:szCs w:val="21"/>
                <w:lang w:val="en-US" w:eastAsia="zh-CN"/>
              </w:rPr>
              <w:t>（1）投标人提供的项目实施方案及售后服务承诺内容在合同实施阶段必须严格执行。投标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7EFDF21A">
            <w:pPr>
              <w:pStyle w:val="7"/>
              <w:rPr>
                <w:rFonts w:hint="eastAsia" w:cs="Times New Roman"/>
                <w:sz w:val="21"/>
                <w:szCs w:val="21"/>
                <w:lang w:val="en-US" w:eastAsia="zh-CN"/>
              </w:rPr>
            </w:pPr>
            <w:r>
              <w:rPr>
                <w:rFonts w:hint="eastAsia" w:cs="Times New Roman"/>
                <w:sz w:val="21"/>
                <w:szCs w:val="21"/>
                <w:lang w:val="en-US" w:eastAsia="zh-CN"/>
              </w:rPr>
              <w:t>（2）中标供应商须确保货物为原制造商制造（或原厂组装）的全新产品，，无侵权行为、表面无划损、无任何缺陷隐患，在中国境内可依常规安全合法使用。</w:t>
            </w:r>
          </w:p>
          <w:p w14:paraId="5BD54DF6">
            <w:pPr>
              <w:pStyle w:val="7"/>
              <w:rPr>
                <w:rFonts w:hint="eastAsia" w:cs="Times New Roman"/>
                <w:sz w:val="21"/>
                <w:szCs w:val="21"/>
                <w:lang w:val="en-US" w:eastAsia="zh-CN"/>
              </w:rPr>
            </w:pPr>
            <w:r>
              <w:rPr>
                <w:rFonts w:hint="eastAsia" w:cs="Times New Roman"/>
                <w:sz w:val="21"/>
                <w:szCs w:val="21"/>
                <w:lang w:val="en-US" w:eastAsia="zh-CN"/>
              </w:rPr>
              <w:t>（3）供货时中标供应商应将关键货物的用户手册、保修手册、有关单证资料及配备件等交付给采购人，使用操作及安全须知等重要资料应附有中文说明。</w:t>
            </w:r>
          </w:p>
          <w:p w14:paraId="3A29F66E">
            <w:pPr>
              <w:pStyle w:val="7"/>
              <w:rPr>
                <w:rFonts w:hint="eastAsia" w:cs="Times New Roman"/>
                <w:sz w:val="21"/>
                <w:szCs w:val="21"/>
                <w:lang w:val="en-US" w:eastAsia="zh-CN"/>
              </w:rPr>
            </w:pPr>
            <w:r>
              <w:rPr>
                <w:rFonts w:hint="eastAsia" w:cs="Times New Roman"/>
                <w:sz w:val="21"/>
                <w:szCs w:val="21"/>
                <w:lang w:val="en-US" w:eastAsia="zh-CN"/>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3C4226BF">
            <w:pPr>
              <w:pStyle w:val="7"/>
              <w:rPr>
                <w:rFonts w:hint="eastAsia" w:cs="Times New Roman"/>
                <w:sz w:val="21"/>
                <w:szCs w:val="21"/>
                <w:lang w:val="en-US" w:eastAsia="zh-CN"/>
              </w:rPr>
            </w:pPr>
            <w:r>
              <w:rPr>
                <w:rFonts w:hint="eastAsia" w:cs="Times New Roman"/>
                <w:sz w:val="21"/>
                <w:szCs w:val="21"/>
                <w:lang w:val="en-US" w:eastAsia="zh-CN"/>
              </w:rPr>
              <w:t>（5）中标供应商必须依照采购文件的要求和应标文件的承诺，将设备、系统安装并调试至正常运行的最佳状态，并完成采购人的人员培训方可申请采购人正式验收。</w:t>
            </w:r>
          </w:p>
          <w:p w14:paraId="28323CD8">
            <w:pPr>
              <w:pStyle w:val="7"/>
              <w:rPr>
                <w:rFonts w:hint="eastAsia" w:cs="Times New Roman"/>
                <w:sz w:val="21"/>
                <w:szCs w:val="21"/>
                <w:lang w:val="en-US" w:eastAsia="zh-CN"/>
              </w:rPr>
            </w:pPr>
            <w:r>
              <w:rPr>
                <w:rFonts w:hint="eastAsia" w:cs="Times New Roman"/>
                <w:sz w:val="21"/>
                <w:szCs w:val="21"/>
                <w:lang w:val="en-US" w:eastAsia="zh-CN"/>
              </w:rPr>
              <w:t>（6）采购人有权委托第三方进行履约验收，履约验收费用（含运行耗材、验收专家费等全部费用）由中标供应商支付。报价人在报价时自行考虑。</w:t>
            </w:r>
          </w:p>
          <w:p w14:paraId="3C488AA2">
            <w:pPr>
              <w:widowControl/>
              <w:jc w:val="left"/>
              <w:rPr>
                <w:rFonts w:ascii="Arial" w:hAnsi="Arial" w:cs="Arial"/>
                <w:color w:val="FF0000"/>
                <w:kern w:val="0"/>
                <w:szCs w:val="21"/>
              </w:rPr>
            </w:pPr>
            <w:r>
              <w:rPr>
                <w:rFonts w:hint="eastAsia" w:cs="Times New Roman"/>
                <w:sz w:val="21"/>
                <w:szCs w:val="21"/>
                <w:lang w:val="en-US" w:eastAsia="zh-CN"/>
              </w:rPr>
              <w:t>（7）如果验收时中标供应商所提供设备达不到采购项目的技术需求，在整改期限20日内中标供应商仍无法提供满足项目技术要求的设备，采购人可以终止项目，中标供应商须承担相应违约责任。</w:t>
            </w:r>
          </w:p>
        </w:tc>
      </w:tr>
    </w:tbl>
    <w:p w14:paraId="4A89BE5B">
      <w:pPr>
        <w:widowControl/>
        <w:adjustRightInd w:val="0"/>
        <w:snapToGrid w:val="0"/>
        <w:spacing w:line="520" w:lineRule="exact"/>
        <w:jc w:val="left"/>
        <w:rPr>
          <w:rFonts w:ascii="Arial" w:hAnsi="Arial" w:eastAsia="宋体" w:cs="Arial"/>
          <w:color w:val="000000"/>
          <w:kern w:val="0"/>
          <w:sz w:val="24"/>
          <w:szCs w:val="28"/>
        </w:rPr>
      </w:pPr>
      <w:r>
        <w:rPr>
          <w:rFonts w:ascii="Arial" w:hAnsi="Arial" w:eastAsia="宋体" w:cs="Arial"/>
          <w:color w:val="000000"/>
          <w:kern w:val="0"/>
          <w:sz w:val="24"/>
          <w:szCs w:val="28"/>
        </w:rPr>
        <w:t>四、报价人须知：（以下要求报价供应商必须满足否则视为无效）</w:t>
      </w:r>
    </w:p>
    <w:p w14:paraId="1E945D70">
      <w:pPr>
        <w:widowControl/>
        <w:adjustRightInd w:val="0"/>
        <w:snapToGrid w:val="0"/>
        <w:spacing w:line="520" w:lineRule="exact"/>
        <w:jc w:val="left"/>
        <w:rPr>
          <w:rFonts w:ascii="Arial" w:hAnsi="Arial" w:eastAsia="宋体" w:cs="Arial"/>
          <w:b/>
          <w:kern w:val="0"/>
          <w:sz w:val="24"/>
          <w:szCs w:val="28"/>
        </w:rPr>
      </w:pPr>
      <w:r>
        <w:rPr>
          <w:rFonts w:ascii="Arial" w:hAnsi="Arial" w:eastAsia="宋体" w:cs="Arial"/>
          <w:kern w:val="0"/>
          <w:sz w:val="24"/>
          <w:szCs w:val="28"/>
        </w:rPr>
        <w:t>1.</w:t>
      </w:r>
      <w:r>
        <w:rPr>
          <w:rFonts w:hint="eastAsia"/>
        </w:rPr>
        <w:t xml:space="preserve"> </w:t>
      </w:r>
      <w:r>
        <w:rPr>
          <w:rFonts w:hint="eastAsia" w:ascii="Arial" w:hAnsi="Arial" w:eastAsia="宋体" w:cs="Arial"/>
          <w:kern w:val="0"/>
          <w:sz w:val="24"/>
          <w:szCs w:val="28"/>
        </w:rPr>
        <w:t>资质要求：国内注册（指按国家工商管理有关规定要求注册的），具有合法的主体资格证明复印件（必须提供，如营业执照、事业单位法人证书、个体工商户营业执照）的供应商，</w:t>
      </w:r>
      <w:r>
        <w:rPr>
          <w:rFonts w:hint="eastAsia" w:ascii="Arial" w:hAnsi="Arial" w:eastAsia="宋体" w:cs="Arial"/>
          <w:b/>
          <w:kern w:val="0"/>
          <w:sz w:val="24"/>
          <w:szCs w:val="28"/>
        </w:rPr>
        <w:t xml:space="preserve">符合以下规定的条件： </w:t>
      </w:r>
    </w:p>
    <w:p w14:paraId="06F9F923">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（1）具有独立承担民事责任的能力； </w:t>
      </w:r>
    </w:p>
    <w:p w14:paraId="7CEAAE7F">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（2）具有良好的商业信誉和健全的财务会计制度； </w:t>
      </w:r>
    </w:p>
    <w:p w14:paraId="02230009">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（3）具有履行合同所必需的设备和专业技术能力； </w:t>
      </w:r>
    </w:p>
    <w:p w14:paraId="08B68CE0">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（4）有依法缴纳税收和社会保障资金的良好记录； </w:t>
      </w:r>
    </w:p>
    <w:p w14:paraId="4DE0C0F9">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（5）参加政府采购活动前三年内，在经营活动中没有重大违法记录； </w:t>
      </w:r>
    </w:p>
    <w:p w14:paraId="36E706D6">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（6）未被列入失信被执行人、重大税收违法失信主体、政府采购严重违法失信行为记录名单；</w:t>
      </w:r>
    </w:p>
    <w:p w14:paraId="61B86376">
      <w:pPr>
        <w:pStyle w:val="7"/>
      </w:pPr>
      <w:r>
        <w:rPr>
          <w:rFonts w:hint="eastAsia" w:ascii="Arial" w:hAnsi="Arial" w:eastAsia="宋体" w:cs="Arial"/>
          <w:b/>
          <w:kern w:val="0"/>
          <w:sz w:val="24"/>
          <w:szCs w:val="28"/>
        </w:rPr>
        <w:t>（7）法律、行政法规规定的其他条件。</w:t>
      </w:r>
    </w:p>
    <w:p w14:paraId="730947CD">
      <w:pPr>
        <w:widowControl/>
        <w:adjustRightInd w:val="0"/>
        <w:snapToGrid w:val="0"/>
        <w:spacing w:line="520" w:lineRule="exact"/>
        <w:jc w:val="left"/>
        <w:rPr>
          <w:rFonts w:ascii="Arial" w:hAnsi="Arial" w:eastAsia="宋体" w:cs="Arial"/>
          <w:kern w:val="0"/>
          <w:sz w:val="24"/>
          <w:szCs w:val="28"/>
        </w:rPr>
      </w:pPr>
      <w:r>
        <w:rPr>
          <w:rFonts w:ascii="Arial" w:hAnsi="Arial" w:eastAsia="宋体" w:cs="Arial"/>
          <w:kern w:val="0"/>
          <w:sz w:val="24"/>
          <w:szCs w:val="28"/>
        </w:rPr>
        <w:t>2.单位负责人为同一人或者存在控股、管理关系的不同供应商，不得参加同一合同项下的采购活动。</w:t>
      </w:r>
    </w:p>
    <w:p w14:paraId="67D73DA0">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3.</w:t>
      </w:r>
      <w:r>
        <w:rPr>
          <w:rFonts w:ascii="Arial" w:hAnsi="Arial" w:eastAsia="宋体" w:cs="Arial"/>
          <w:kern w:val="0"/>
          <w:sz w:val="24"/>
          <w:szCs w:val="28"/>
        </w:rPr>
        <w:t>报价须包含货物及货物运抵指定交货地点的运输、装卸费用、售后服务、税金、验收检验及其它所有费用的总和。报价超出采购预算金额的文件将被视为无效。</w:t>
      </w:r>
    </w:p>
    <w:p w14:paraId="7E89FCCC">
      <w:pPr>
        <w:widowControl/>
        <w:adjustRightInd w:val="0"/>
        <w:snapToGrid w:val="0"/>
        <w:spacing w:line="520" w:lineRule="exact"/>
        <w:jc w:val="left"/>
        <w:rPr>
          <w:rFonts w:ascii="Arial" w:hAnsi="Arial" w:eastAsia="宋体" w:cs="Arial"/>
          <w:kern w:val="0"/>
          <w:sz w:val="24"/>
          <w:szCs w:val="28"/>
        </w:rPr>
      </w:pPr>
    </w:p>
    <w:p w14:paraId="0C5AF668">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4</w:t>
      </w:r>
      <w:r>
        <w:rPr>
          <w:rFonts w:ascii="Arial" w:hAnsi="Arial" w:eastAsia="宋体" w:cs="Arial"/>
          <w:kern w:val="0"/>
          <w:sz w:val="24"/>
          <w:szCs w:val="28"/>
        </w:rPr>
        <w:t>.报价文件包括：本报价函（加盖报价商公章），报价</w:t>
      </w:r>
      <w:r>
        <w:rPr>
          <w:rFonts w:hint="eastAsia" w:ascii="Arial" w:hAnsi="Arial" w:eastAsia="宋体" w:cs="Arial"/>
          <w:kern w:val="0"/>
          <w:sz w:val="24"/>
          <w:szCs w:val="28"/>
        </w:rPr>
        <w:t>人</w:t>
      </w:r>
      <w:r>
        <w:rPr>
          <w:rFonts w:ascii="Arial" w:hAnsi="Arial" w:eastAsia="宋体" w:cs="Arial"/>
          <w:kern w:val="0"/>
          <w:sz w:val="24"/>
          <w:szCs w:val="28"/>
        </w:rPr>
        <w:t>工商营业执照复印件、法定代表人身份证复印件</w:t>
      </w:r>
      <w:r>
        <w:rPr>
          <w:rFonts w:hint="eastAsia" w:ascii="Arial" w:hAnsi="Arial" w:eastAsia="宋体" w:cs="Arial"/>
          <w:kern w:val="0"/>
          <w:sz w:val="24"/>
          <w:szCs w:val="28"/>
        </w:rPr>
        <w:t>、</w:t>
      </w:r>
      <w:r>
        <w:rPr>
          <w:rFonts w:ascii="Arial" w:hAnsi="Arial" w:eastAsia="宋体" w:cs="Arial"/>
          <w:kern w:val="0"/>
          <w:sz w:val="24"/>
          <w:szCs w:val="28"/>
        </w:rPr>
        <w:t>委托代理人身份证复印件（委托代理时提供）</w:t>
      </w:r>
      <w:r>
        <w:rPr>
          <w:rFonts w:hint="eastAsia" w:ascii="Arial" w:hAnsi="Arial" w:eastAsia="宋体" w:cs="Arial"/>
          <w:kern w:val="0"/>
          <w:sz w:val="24"/>
          <w:szCs w:val="28"/>
        </w:rPr>
        <w:t>、法定</w:t>
      </w:r>
      <w:r>
        <w:rPr>
          <w:rFonts w:ascii="Arial" w:hAnsi="Arial" w:eastAsia="宋体" w:cs="Arial"/>
          <w:kern w:val="0"/>
          <w:sz w:val="24"/>
          <w:szCs w:val="28"/>
        </w:rPr>
        <w:t>代表人授权委托书</w:t>
      </w:r>
      <w:r>
        <w:rPr>
          <w:rFonts w:hint="eastAsia" w:ascii="Arial" w:hAnsi="Arial" w:eastAsia="宋体" w:cs="Arial"/>
          <w:kern w:val="0"/>
          <w:sz w:val="24"/>
          <w:szCs w:val="28"/>
        </w:rPr>
        <w:t>（委托代理时提供）</w:t>
      </w:r>
      <w:r>
        <w:rPr>
          <w:rFonts w:ascii="Arial" w:hAnsi="Arial" w:eastAsia="宋体" w:cs="Arial"/>
          <w:kern w:val="0"/>
          <w:sz w:val="24"/>
          <w:szCs w:val="28"/>
        </w:rPr>
        <w:t>。报价文件一式三份。</w:t>
      </w:r>
      <w:r>
        <w:rPr>
          <w:rFonts w:hint="eastAsia" w:ascii="Arial" w:hAnsi="Arial" w:eastAsia="宋体" w:cs="Arial"/>
          <w:kern w:val="0"/>
          <w:sz w:val="24"/>
          <w:szCs w:val="28"/>
        </w:rPr>
        <w:t>报价为最终报价。</w:t>
      </w:r>
    </w:p>
    <w:p w14:paraId="736E5A82">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lang w:val="en-US" w:eastAsia="zh-CN"/>
        </w:rPr>
        <w:t>5</w:t>
      </w:r>
      <w:r>
        <w:rPr>
          <w:rFonts w:ascii="Arial" w:hAnsi="Arial" w:eastAsia="宋体" w:cs="Arial"/>
          <w:kern w:val="0"/>
          <w:sz w:val="24"/>
          <w:szCs w:val="28"/>
        </w:rPr>
        <w:t>.报价文件递交：报价人将填写好的报价函、工商营业执照复印件（加盖公章）、</w:t>
      </w:r>
      <w:r>
        <w:rPr>
          <w:rFonts w:ascii="Arial" w:hAnsi="Arial" w:eastAsia="宋体" w:cs="Arial"/>
          <w:bCs/>
          <w:kern w:val="0"/>
          <w:sz w:val="24"/>
          <w:szCs w:val="28"/>
          <w:lang w:bidi="en-US"/>
        </w:rPr>
        <w:t>法人身份证复印件</w:t>
      </w:r>
      <w:r>
        <w:rPr>
          <w:rFonts w:ascii="Arial" w:hAnsi="Arial" w:eastAsia="宋体" w:cs="Arial"/>
          <w:kern w:val="0"/>
          <w:sz w:val="24"/>
          <w:szCs w:val="28"/>
        </w:rPr>
        <w:t>及其他相关文件各3份用文件袋密封并在封口处粘贴封条和加盖公章，于</w:t>
      </w:r>
      <w:r>
        <w:rPr>
          <w:rFonts w:ascii="Arial" w:hAnsi="Arial" w:eastAsia="宋体" w:cs="Arial"/>
          <w:b/>
          <w:kern w:val="0"/>
          <w:sz w:val="24"/>
          <w:szCs w:val="28"/>
        </w:rPr>
        <w:t>202</w:t>
      </w:r>
      <w:r>
        <w:rPr>
          <w:rFonts w:hint="eastAsia" w:ascii="Arial" w:hAnsi="Arial" w:eastAsia="宋体" w:cs="Arial"/>
          <w:b/>
          <w:kern w:val="0"/>
          <w:sz w:val="24"/>
          <w:szCs w:val="28"/>
        </w:rPr>
        <w:t>5</w:t>
      </w:r>
      <w:r>
        <w:rPr>
          <w:rFonts w:ascii="Arial" w:hAnsi="Arial" w:eastAsia="宋体" w:cs="Arial"/>
          <w:b/>
          <w:kern w:val="0"/>
          <w:sz w:val="24"/>
          <w:szCs w:val="28"/>
        </w:rPr>
        <w:t>年</w:t>
      </w:r>
      <w:r>
        <w:rPr>
          <w:rFonts w:hint="eastAsia" w:ascii="Arial" w:hAnsi="Arial" w:eastAsia="宋体" w:cs="Arial"/>
          <w:b/>
          <w:kern w:val="0"/>
          <w:sz w:val="24"/>
          <w:szCs w:val="28"/>
          <w:lang w:val="en-US" w:eastAsia="zh-CN"/>
        </w:rPr>
        <w:t>6</w:t>
      </w:r>
      <w:r>
        <w:rPr>
          <w:rFonts w:ascii="Arial" w:hAnsi="Arial" w:eastAsia="宋体" w:cs="Arial"/>
          <w:b/>
          <w:kern w:val="0"/>
          <w:sz w:val="24"/>
          <w:szCs w:val="28"/>
        </w:rPr>
        <w:t>月</w:t>
      </w:r>
      <w:r>
        <w:rPr>
          <w:rFonts w:hint="eastAsia" w:ascii="Arial" w:hAnsi="Arial" w:eastAsia="宋体" w:cs="Arial"/>
          <w:b/>
          <w:kern w:val="0"/>
          <w:sz w:val="24"/>
          <w:szCs w:val="28"/>
          <w:lang w:val="en-US" w:eastAsia="zh-CN"/>
        </w:rPr>
        <w:t>17</w:t>
      </w:r>
      <w:r>
        <w:rPr>
          <w:rFonts w:ascii="Arial" w:hAnsi="Arial" w:eastAsia="宋体" w:cs="Arial"/>
          <w:b/>
          <w:kern w:val="0"/>
          <w:sz w:val="24"/>
          <w:szCs w:val="28"/>
        </w:rPr>
        <w:t>日</w:t>
      </w:r>
      <w:r>
        <w:rPr>
          <w:rFonts w:hint="eastAsia" w:ascii="Arial" w:hAnsi="Arial" w:eastAsia="宋体" w:cs="Arial"/>
          <w:b/>
          <w:kern w:val="0"/>
          <w:sz w:val="24"/>
          <w:szCs w:val="28"/>
        </w:rPr>
        <w:t>上</w:t>
      </w:r>
      <w:r>
        <w:rPr>
          <w:rFonts w:ascii="Arial" w:hAnsi="Arial" w:eastAsia="宋体" w:cs="Arial"/>
          <w:b/>
          <w:kern w:val="0"/>
          <w:sz w:val="24"/>
          <w:szCs w:val="28"/>
        </w:rPr>
        <w:t>午</w:t>
      </w:r>
      <w:r>
        <w:rPr>
          <w:rFonts w:hint="eastAsia" w:ascii="Arial" w:hAnsi="Arial" w:eastAsia="宋体" w:cs="Arial"/>
          <w:b/>
          <w:kern w:val="0"/>
          <w:sz w:val="24"/>
          <w:szCs w:val="28"/>
        </w:rPr>
        <w:t>9</w:t>
      </w:r>
      <w:r>
        <w:rPr>
          <w:rFonts w:ascii="Arial" w:hAnsi="Arial" w:eastAsia="宋体" w:cs="Arial"/>
          <w:b/>
          <w:kern w:val="0"/>
          <w:sz w:val="24"/>
          <w:szCs w:val="28"/>
        </w:rPr>
        <w:t>:</w:t>
      </w:r>
      <w:r>
        <w:rPr>
          <w:rFonts w:hint="eastAsia" w:ascii="Arial" w:hAnsi="Arial" w:eastAsia="宋体" w:cs="Arial"/>
          <w:b/>
          <w:kern w:val="0"/>
          <w:sz w:val="24"/>
          <w:szCs w:val="28"/>
        </w:rPr>
        <w:t>0</w:t>
      </w:r>
      <w:r>
        <w:rPr>
          <w:rFonts w:ascii="Arial" w:hAnsi="Arial" w:eastAsia="宋体" w:cs="Arial"/>
          <w:b/>
          <w:kern w:val="0"/>
          <w:sz w:val="24"/>
          <w:szCs w:val="28"/>
        </w:rPr>
        <w:t>0至</w:t>
      </w:r>
      <w:r>
        <w:rPr>
          <w:rFonts w:hint="eastAsia" w:ascii="Arial" w:hAnsi="Arial" w:eastAsia="宋体" w:cs="Arial"/>
          <w:b/>
          <w:kern w:val="0"/>
          <w:sz w:val="24"/>
          <w:szCs w:val="28"/>
        </w:rPr>
        <w:t>9</w:t>
      </w:r>
      <w:r>
        <w:rPr>
          <w:rFonts w:ascii="Arial" w:hAnsi="Arial" w:eastAsia="宋体" w:cs="Arial"/>
          <w:b/>
          <w:kern w:val="0"/>
          <w:sz w:val="24"/>
          <w:szCs w:val="28"/>
        </w:rPr>
        <w:t>:</w:t>
      </w:r>
      <w:r>
        <w:rPr>
          <w:rFonts w:hint="eastAsia" w:ascii="Arial" w:hAnsi="Arial" w:eastAsia="宋体" w:cs="Arial"/>
          <w:b/>
          <w:kern w:val="0"/>
          <w:sz w:val="24"/>
          <w:szCs w:val="28"/>
        </w:rPr>
        <w:t>3</w:t>
      </w:r>
      <w:r>
        <w:rPr>
          <w:rFonts w:ascii="Arial" w:hAnsi="Arial" w:eastAsia="宋体" w:cs="Arial"/>
          <w:b/>
          <w:kern w:val="0"/>
          <w:sz w:val="24"/>
          <w:szCs w:val="28"/>
        </w:rPr>
        <w:t>0</w:t>
      </w:r>
      <w:r>
        <w:rPr>
          <w:rFonts w:ascii="Arial" w:hAnsi="Arial" w:eastAsia="宋体" w:cs="Arial"/>
          <w:kern w:val="0"/>
          <w:sz w:val="24"/>
          <w:szCs w:val="28"/>
        </w:rPr>
        <w:t>送至柳州职业技术</w:t>
      </w:r>
      <w:r>
        <w:rPr>
          <w:rFonts w:hint="eastAsia" w:ascii="Arial" w:hAnsi="Arial" w:eastAsia="宋体" w:cs="Arial"/>
          <w:kern w:val="0"/>
          <w:sz w:val="24"/>
          <w:szCs w:val="28"/>
        </w:rPr>
        <w:t>大学</w:t>
      </w:r>
      <w:r>
        <w:rPr>
          <w:rFonts w:ascii="Arial" w:hAnsi="Arial" w:eastAsia="宋体" w:cs="Arial"/>
          <w:kern w:val="0"/>
          <w:sz w:val="24"/>
          <w:szCs w:val="28"/>
        </w:rPr>
        <w:t>（柳州市社湾路28号）</w:t>
      </w:r>
      <w:r>
        <w:rPr>
          <w:rFonts w:hint="eastAsia" w:ascii="Arial" w:hAnsi="Arial" w:eastAsia="宋体" w:cs="Arial"/>
          <w:kern w:val="0"/>
          <w:sz w:val="24"/>
          <w:szCs w:val="28"/>
        </w:rPr>
        <w:t>A区办公楼201室</w:t>
      </w:r>
      <w:r>
        <w:rPr>
          <w:rFonts w:ascii="Arial" w:hAnsi="Arial" w:eastAsia="宋体" w:cs="Arial"/>
          <w:kern w:val="0"/>
          <w:sz w:val="24"/>
          <w:szCs w:val="28"/>
        </w:rPr>
        <w:t xml:space="preserve">，逾期无效。 </w:t>
      </w:r>
    </w:p>
    <w:p w14:paraId="6EE644FF">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bCs/>
          <w:kern w:val="0"/>
          <w:sz w:val="24"/>
          <w:szCs w:val="28"/>
          <w:lang w:val="en-US" w:eastAsia="zh-CN" w:bidi="en-US"/>
        </w:rPr>
        <w:t>6</w:t>
      </w:r>
      <w:r>
        <w:rPr>
          <w:rFonts w:ascii="Arial" w:hAnsi="Arial" w:eastAsia="宋体" w:cs="Arial"/>
          <w:bCs/>
          <w:kern w:val="0"/>
          <w:sz w:val="24"/>
          <w:szCs w:val="28"/>
          <w:lang w:bidi="en-US"/>
        </w:rPr>
        <w:t>.技术及需求咨询联系人</w:t>
      </w:r>
      <w:r>
        <w:rPr>
          <w:rFonts w:hint="eastAsia" w:ascii="Arial" w:hAnsi="Arial" w:eastAsia="宋体" w:cs="Arial"/>
          <w:bCs/>
          <w:kern w:val="0"/>
          <w:sz w:val="24"/>
          <w:szCs w:val="28"/>
          <w:lang w:bidi="en-US"/>
        </w:rPr>
        <w:t>：</w:t>
      </w:r>
      <w:r>
        <w:rPr>
          <w:rFonts w:hint="eastAsia" w:ascii="Arial" w:hAnsi="Arial" w:eastAsia="宋体" w:cs="Arial"/>
          <w:bCs/>
          <w:kern w:val="0"/>
          <w:sz w:val="24"/>
          <w:szCs w:val="28"/>
          <w:lang w:eastAsia="zh-CN" w:bidi="en-US"/>
        </w:rPr>
        <w:t>蓝江志</w:t>
      </w:r>
      <w:r>
        <w:rPr>
          <w:rFonts w:hint="eastAsia" w:ascii="Arial" w:hAnsi="Arial" w:eastAsia="宋体" w:cs="Arial"/>
          <w:b/>
          <w:bCs/>
          <w:kern w:val="0"/>
          <w:sz w:val="24"/>
          <w:szCs w:val="28"/>
          <w:lang w:bidi="en-US"/>
        </w:rPr>
        <w:t xml:space="preserve">    </w:t>
      </w:r>
      <w:r>
        <w:rPr>
          <w:rFonts w:hint="eastAsia" w:ascii="Arial" w:hAnsi="Arial" w:eastAsia="宋体" w:cs="Arial"/>
          <w:b w:val="0"/>
          <w:bCs w:val="0"/>
          <w:kern w:val="0"/>
          <w:sz w:val="24"/>
          <w:szCs w:val="28"/>
          <w:lang w:bidi="en-US"/>
        </w:rPr>
        <w:t xml:space="preserve"> 联系电</w:t>
      </w:r>
      <w:r>
        <w:rPr>
          <w:rFonts w:hint="eastAsia" w:ascii="Arial" w:hAnsi="Arial" w:eastAsia="宋体" w:cs="Arial"/>
          <w:b w:val="0"/>
          <w:bCs w:val="0"/>
          <w:color w:val="auto"/>
          <w:kern w:val="0"/>
          <w:sz w:val="24"/>
          <w:szCs w:val="28"/>
          <w:lang w:bidi="en-US"/>
        </w:rPr>
        <w:t>话：</w:t>
      </w:r>
      <w:r>
        <w:rPr>
          <w:rFonts w:hint="eastAsia" w:ascii="Arial" w:hAnsi="Arial" w:eastAsia="宋体" w:cs="Arial"/>
          <w:b w:val="0"/>
          <w:bCs w:val="0"/>
          <w:color w:val="auto"/>
          <w:kern w:val="0"/>
          <w:sz w:val="24"/>
          <w:szCs w:val="28"/>
          <w:lang w:val="en-US" w:eastAsia="zh-CN" w:bidi="en-US"/>
        </w:rPr>
        <w:t>18007723700</w:t>
      </w:r>
      <w:r>
        <w:rPr>
          <w:rFonts w:hint="eastAsia" w:ascii="Arial" w:hAnsi="Arial" w:eastAsia="宋体" w:cs="Arial"/>
          <w:b w:val="0"/>
          <w:bCs w:val="0"/>
          <w:color w:val="auto"/>
          <w:kern w:val="0"/>
          <w:sz w:val="24"/>
          <w:szCs w:val="28"/>
          <w:lang w:bidi="en-US"/>
        </w:rPr>
        <w:t xml:space="preserve"> </w:t>
      </w:r>
      <w:r>
        <w:rPr>
          <w:rFonts w:ascii="Arial" w:hAnsi="Arial" w:eastAsia="宋体" w:cs="Arial"/>
          <w:kern w:val="0"/>
          <w:sz w:val="24"/>
          <w:szCs w:val="28"/>
        </w:rPr>
        <w:t>。</w:t>
      </w:r>
    </w:p>
    <w:p w14:paraId="241E858B">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lang w:val="en-US" w:eastAsia="zh-CN"/>
        </w:rPr>
        <w:t>7</w:t>
      </w:r>
      <w:r>
        <w:rPr>
          <w:rFonts w:ascii="Arial" w:hAnsi="Arial" w:eastAsia="宋体" w:cs="Arial"/>
          <w:kern w:val="0"/>
          <w:sz w:val="24"/>
          <w:szCs w:val="28"/>
        </w:rPr>
        <w:t>.报价文件接收人为资产管理处办公室工作人员</w:t>
      </w:r>
      <w:r>
        <w:rPr>
          <w:rFonts w:hint="eastAsia" w:ascii="Arial" w:hAnsi="Arial" w:eastAsia="宋体" w:cs="Arial"/>
          <w:kern w:val="0"/>
          <w:sz w:val="24"/>
          <w:szCs w:val="28"/>
        </w:rPr>
        <w:t>，</w:t>
      </w:r>
      <w:r>
        <w:rPr>
          <w:rFonts w:ascii="Arial" w:hAnsi="Arial" w:eastAsia="宋体" w:cs="Arial"/>
          <w:kern w:val="0"/>
          <w:sz w:val="24"/>
          <w:szCs w:val="28"/>
        </w:rPr>
        <w:t xml:space="preserve">电话：0772-3156307   </w:t>
      </w:r>
    </w:p>
    <w:p w14:paraId="109C2BF1">
      <w:pPr>
        <w:widowControl/>
        <w:jc w:val="left"/>
        <w:rPr>
          <w:rFonts w:ascii="Arial" w:hAnsi="Arial" w:cs="Arial"/>
          <w:sz w:val="24"/>
          <w:szCs w:val="24"/>
        </w:rPr>
      </w:pPr>
    </w:p>
    <w:p w14:paraId="5AB71848">
      <w:pPr>
        <w:widowControl/>
        <w:ind w:firstLine="8794" w:firstLineChars="3650"/>
        <w:jc w:val="left"/>
        <w:rPr>
          <w:rFonts w:ascii="Arial" w:hAnsi="Arial" w:cs="Arial"/>
          <w:b/>
          <w:sz w:val="24"/>
          <w:szCs w:val="24"/>
        </w:rPr>
      </w:pPr>
      <w:r>
        <w:rPr>
          <w:rFonts w:ascii="Arial" w:hAnsi="Arial" w:cs="Arial"/>
          <w:b/>
          <w:sz w:val="24"/>
          <w:szCs w:val="24"/>
        </w:rPr>
        <w:t>柳州职业技术</w:t>
      </w:r>
      <w:r>
        <w:rPr>
          <w:rFonts w:hint="eastAsia" w:ascii="Arial" w:hAnsi="Arial" w:cs="Arial"/>
          <w:b/>
          <w:sz w:val="24"/>
          <w:szCs w:val="24"/>
        </w:rPr>
        <w:t>大学</w:t>
      </w:r>
    </w:p>
    <w:p w14:paraId="715FE845">
      <w:pPr>
        <w:widowControl/>
        <w:jc w:val="left"/>
        <w:rPr>
          <w:rFonts w:ascii="Arial" w:hAnsi="Arial" w:cs="Arial"/>
          <w:b/>
          <w:sz w:val="24"/>
          <w:szCs w:val="24"/>
        </w:rPr>
      </w:pPr>
      <w:r>
        <w:rPr>
          <w:rFonts w:ascii="Arial" w:hAnsi="Arial" w:cs="Arial"/>
          <w:b/>
          <w:sz w:val="24"/>
          <w:szCs w:val="24"/>
        </w:rPr>
        <w:t xml:space="preserve">                                                           </w:t>
      </w:r>
      <w:r>
        <w:rPr>
          <w:rFonts w:hint="eastAsia" w:ascii="Arial" w:hAnsi="Arial" w:cs="Arial"/>
          <w:b/>
          <w:sz w:val="24"/>
          <w:szCs w:val="24"/>
        </w:rPr>
        <w:t xml:space="preserve">             </w:t>
      </w:r>
      <w:r>
        <w:rPr>
          <w:rFonts w:ascii="Arial" w:hAnsi="Arial" w:cs="Arial"/>
          <w:b/>
          <w:sz w:val="24"/>
          <w:szCs w:val="24"/>
        </w:rPr>
        <w:t xml:space="preserve"> </w:t>
      </w:r>
      <w:r>
        <w:rPr>
          <w:rFonts w:hint="eastAsia" w:ascii="Arial" w:hAnsi="Arial" w:cs="Arial"/>
          <w:b/>
          <w:sz w:val="24"/>
          <w:szCs w:val="24"/>
        </w:rPr>
        <w:t>2025</w:t>
      </w:r>
      <w:r>
        <w:rPr>
          <w:rFonts w:ascii="Arial" w:hAnsi="Arial" w:cs="Arial"/>
          <w:b/>
          <w:sz w:val="24"/>
          <w:szCs w:val="24"/>
        </w:rPr>
        <w:t>年</w:t>
      </w:r>
      <w:r>
        <w:rPr>
          <w:rFonts w:hint="eastAsia" w:ascii="Arial" w:hAnsi="Arial" w:cs="Arial"/>
          <w:b/>
          <w:sz w:val="24"/>
          <w:szCs w:val="24"/>
          <w:lang w:val="en-US" w:eastAsia="zh-CN"/>
        </w:rPr>
        <w:t>6</w:t>
      </w:r>
      <w:r>
        <w:rPr>
          <w:rFonts w:ascii="Arial" w:hAnsi="Arial" w:cs="Arial"/>
          <w:b/>
          <w:sz w:val="24"/>
          <w:szCs w:val="24"/>
        </w:rPr>
        <w:t>月</w:t>
      </w:r>
      <w:r>
        <w:rPr>
          <w:rFonts w:hint="eastAsia" w:ascii="Arial" w:hAnsi="Arial" w:cs="Arial"/>
          <w:b/>
          <w:sz w:val="24"/>
          <w:szCs w:val="24"/>
          <w:lang w:val="en-US" w:eastAsia="zh-CN"/>
        </w:rPr>
        <w:t>9</w:t>
      </w:r>
      <w:r>
        <w:rPr>
          <w:rFonts w:ascii="Arial" w:hAnsi="Arial" w:cs="Arial"/>
          <w:b/>
          <w:sz w:val="24"/>
          <w:szCs w:val="24"/>
        </w:rPr>
        <w:t>日</w:t>
      </w:r>
    </w:p>
    <w:p w14:paraId="58E24F6C">
      <w:pPr>
        <w:pStyle w:val="8"/>
        <w:snapToGrid w:val="0"/>
        <w:spacing w:before="295" w:after="295" w:line="400" w:lineRule="exact"/>
        <w:rPr>
          <w:rFonts w:ascii="Arial" w:hAnsi="Arial" w:cs="Arial"/>
          <w:bCs/>
          <w:sz w:val="24"/>
          <w:szCs w:val="24"/>
        </w:rPr>
      </w:pPr>
    </w:p>
    <w:p w14:paraId="1835E89A">
      <w:pPr>
        <w:pStyle w:val="9"/>
        <w:ind w:left="5250"/>
      </w:pPr>
    </w:p>
    <w:p w14:paraId="2F607D14">
      <w:pPr>
        <w:pStyle w:val="7"/>
      </w:pPr>
    </w:p>
    <w:p w14:paraId="063E0396">
      <w:pPr>
        <w:pStyle w:val="7"/>
      </w:pPr>
    </w:p>
    <w:p w14:paraId="1F64CBF6">
      <w:pPr>
        <w:pStyle w:val="7"/>
      </w:pPr>
    </w:p>
    <w:p w14:paraId="13F315E7">
      <w:pPr>
        <w:pStyle w:val="7"/>
      </w:pPr>
    </w:p>
    <w:p w14:paraId="2451277D">
      <w:pPr>
        <w:pStyle w:val="7"/>
      </w:pPr>
    </w:p>
    <w:p w14:paraId="7886F4CA">
      <w:pPr>
        <w:pStyle w:val="7"/>
      </w:pPr>
    </w:p>
    <w:p w14:paraId="584E6938">
      <w:pPr>
        <w:pStyle w:val="7"/>
      </w:pPr>
    </w:p>
    <w:p w14:paraId="5AF65EE0">
      <w:pPr>
        <w:pStyle w:val="7"/>
      </w:pPr>
    </w:p>
    <w:p w14:paraId="2F8552B2">
      <w:pPr>
        <w:pStyle w:val="7"/>
      </w:pPr>
    </w:p>
    <w:p w14:paraId="51D8C7FB">
      <w:pPr>
        <w:pStyle w:val="7"/>
      </w:pPr>
    </w:p>
    <w:p w14:paraId="36827440">
      <w:pPr>
        <w:pStyle w:val="7"/>
      </w:pPr>
    </w:p>
    <w:p w14:paraId="15912928">
      <w:pPr>
        <w:pStyle w:val="7"/>
      </w:pPr>
    </w:p>
    <w:p w14:paraId="1C805953">
      <w:pPr>
        <w:pStyle w:val="7"/>
      </w:pPr>
    </w:p>
    <w:p w14:paraId="24091328">
      <w:pPr>
        <w:pStyle w:val="7"/>
      </w:pPr>
    </w:p>
    <w:p w14:paraId="37AABC32">
      <w:pPr>
        <w:pStyle w:val="7"/>
      </w:pPr>
    </w:p>
    <w:p w14:paraId="23B9E8E6">
      <w:pPr>
        <w:pStyle w:val="7"/>
      </w:pPr>
    </w:p>
    <w:p w14:paraId="4138B73E">
      <w:pPr>
        <w:pStyle w:val="7"/>
      </w:pPr>
    </w:p>
    <w:p w14:paraId="537756D1">
      <w:pPr>
        <w:pStyle w:val="7"/>
      </w:pPr>
    </w:p>
    <w:p w14:paraId="5A59E09A">
      <w:pPr>
        <w:pStyle w:val="7"/>
      </w:pPr>
    </w:p>
    <w:p w14:paraId="5A91C6FD">
      <w:pPr>
        <w:pStyle w:val="7"/>
      </w:pPr>
    </w:p>
    <w:p w14:paraId="095115F5">
      <w:pPr>
        <w:pStyle w:val="7"/>
      </w:pPr>
    </w:p>
    <w:p w14:paraId="3AE2B2FC">
      <w:pPr>
        <w:pStyle w:val="7"/>
      </w:pPr>
    </w:p>
    <w:p w14:paraId="0780E4EC">
      <w:pPr>
        <w:pStyle w:val="7"/>
      </w:pPr>
    </w:p>
    <w:p w14:paraId="64958067">
      <w:pPr>
        <w:pStyle w:val="7"/>
      </w:pPr>
    </w:p>
    <w:p w14:paraId="13AA4C90">
      <w:pPr>
        <w:pStyle w:val="7"/>
      </w:pPr>
    </w:p>
    <w:p w14:paraId="3E5D847A">
      <w:pPr>
        <w:pStyle w:val="7"/>
        <w:jc w:val="center"/>
        <w:rPr>
          <w:b/>
          <w:sz w:val="44"/>
          <w:szCs w:val="36"/>
        </w:rPr>
      </w:pPr>
    </w:p>
    <w:p w14:paraId="6DF9D7CF">
      <w:pPr>
        <w:pStyle w:val="7"/>
        <w:jc w:val="center"/>
        <w:rPr>
          <w:b/>
          <w:sz w:val="44"/>
          <w:szCs w:val="36"/>
        </w:rPr>
      </w:pPr>
      <w:r>
        <w:rPr>
          <w:rFonts w:hint="eastAsia"/>
          <w:b/>
          <w:sz w:val="44"/>
          <w:szCs w:val="36"/>
        </w:rPr>
        <w:t>报价文件格式</w:t>
      </w:r>
    </w:p>
    <w:p w14:paraId="08E967CF">
      <w:pPr>
        <w:pStyle w:val="7"/>
        <w:jc w:val="center"/>
        <w:rPr>
          <w:b/>
          <w:sz w:val="44"/>
          <w:szCs w:val="36"/>
        </w:rPr>
      </w:pPr>
    </w:p>
    <w:p w14:paraId="5BABB659">
      <w:pPr>
        <w:pStyle w:val="7"/>
        <w:jc w:val="left"/>
        <w:rPr>
          <w:b/>
          <w:sz w:val="44"/>
          <w:szCs w:val="36"/>
        </w:rPr>
      </w:pPr>
      <w:r>
        <w:rPr>
          <w:rFonts w:hint="eastAsia"/>
          <w:b/>
          <w:sz w:val="44"/>
          <w:szCs w:val="36"/>
        </w:rPr>
        <w:t>一、资格证明文件格式</w:t>
      </w:r>
    </w:p>
    <w:p w14:paraId="568092A2">
      <w:pPr>
        <w:jc w:val="left"/>
        <w:outlineLvl w:val="1"/>
        <w:rPr>
          <w:rFonts w:ascii="宋体" w:hAnsi="Times New Roman" w:eastAsia="仿宋" w:cs="Times New Roman"/>
          <w:b/>
          <w:sz w:val="36"/>
          <w:szCs w:val="36"/>
        </w:rPr>
      </w:pPr>
      <w:bookmarkStart w:id="0" w:name="_Toc107424598"/>
      <w:bookmarkStart w:id="1" w:name="_Toc254970697"/>
      <w:bookmarkStart w:id="2" w:name="_Toc254970556"/>
      <w:r>
        <w:rPr>
          <w:rFonts w:hint="eastAsia" w:ascii="宋体" w:hAnsi="Times New Roman" w:eastAsia="仿宋" w:cs="Times New Roman"/>
          <w:b/>
          <w:sz w:val="36"/>
          <w:szCs w:val="36"/>
        </w:rPr>
        <w:t>1.报价文件外层包装封面（格式 ）</w:t>
      </w:r>
      <w:bookmarkEnd w:id="0"/>
      <w:bookmarkEnd w:id="1"/>
      <w:bookmarkEnd w:id="2"/>
      <w:r>
        <w:rPr>
          <w:rFonts w:hint="eastAsia" w:ascii="宋体" w:hAnsi="Times New Roman" w:eastAsia="仿宋" w:cs="Times New Roman"/>
          <w:b/>
          <w:sz w:val="36"/>
          <w:szCs w:val="36"/>
        </w:rPr>
        <w:t xml:space="preserve"> </w:t>
      </w:r>
    </w:p>
    <w:p w14:paraId="70C22CBD">
      <w:pPr>
        <w:spacing w:line="440" w:lineRule="exact"/>
        <w:ind w:firstLine="560" w:firstLineChars="200"/>
        <w:jc w:val="left"/>
        <w:rPr>
          <w:rFonts w:ascii="宋体" w:hAnsi="Times New Roman" w:eastAsia="仿宋" w:cs="Times New Roman"/>
          <w:sz w:val="28"/>
          <w:szCs w:val="21"/>
        </w:rPr>
      </w:pPr>
    </w:p>
    <w:p w14:paraId="7AE4C426">
      <w:pPr>
        <w:snapToGrid w:val="0"/>
        <w:spacing w:before="156" w:beforeLines="50" w:after="50" w:line="360" w:lineRule="auto"/>
        <w:jc w:val="center"/>
        <w:rPr>
          <w:rFonts w:ascii="宋体" w:hAnsi="宋体" w:eastAsia="仿宋" w:cs="Times New Roman"/>
          <w:b/>
          <w:sz w:val="84"/>
          <w:szCs w:val="84"/>
        </w:rPr>
      </w:pPr>
      <w:r>
        <w:rPr>
          <w:rFonts w:hint="eastAsia" w:ascii="宋体" w:hAnsi="宋体" w:eastAsia="仿宋" w:cs="Times New Roman"/>
          <w:b/>
          <w:sz w:val="84"/>
          <w:szCs w:val="84"/>
        </w:rPr>
        <w:t>报 价 文 件</w:t>
      </w:r>
    </w:p>
    <w:p w14:paraId="1CA27F25">
      <w:pPr>
        <w:snapToGrid w:val="0"/>
        <w:spacing w:line="276" w:lineRule="auto"/>
        <w:ind w:firstLine="720" w:firstLineChars="200"/>
        <w:jc w:val="left"/>
        <w:rPr>
          <w:rFonts w:ascii="宋体" w:hAnsi="宋体" w:eastAsia="仿宋" w:cs="Times New Roman"/>
          <w:bCs/>
          <w:sz w:val="36"/>
          <w:szCs w:val="36"/>
          <w:u w:val="single"/>
        </w:rPr>
      </w:pPr>
      <w:r>
        <w:rPr>
          <w:rFonts w:hint="eastAsia" w:ascii="宋体" w:hAnsi="宋体" w:eastAsia="仿宋" w:cs="Times New Roman"/>
          <w:bCs/>
          <w:sz w:val="36"/>
          <w:szCs w:val="36"/>
        </w:rPr>
        <w:t>项目名称：</w:t>
      </w:r>
      <w:r>
        <w:rPr>
          <w:rFonts w:hint="eastAsia" w:ascii="宋体" w:hAnsi="宋体" w:eastAsia="仿宋" w:cs="Times New Roman"/>
          <w:bCs/>
          <w:sz w:val="36"/>
          <w:szCs w:val="36"/>
          <w:u w:val="single"/>
        </w:rPr>
        <w:t xml:space="preserve">                         </w:t>
      </w:r>
    </w:p>
    <w:p w14:paraId="497169B3">
      <w:pPr>
        <w:pStyle w:val="7"/>
      </w:pPr>
    </w:p>
    <w:p w14:paraId="18BB48DA">
      <w:pPr>
        <w:snapToGrid w:val="0"/>
        <w:spacing w:line="276" w:lineRule="auto"/>
        <w:ind w:firstLine="720" w:firstLineChars="200"/>
        <w:jc w:val="left"/>
        <w:rPr>
          <w:rFonts w:ascii="宋体" w:hAnsi="宋体" w:eastAsia="仿宋" w:cs="Times New Roman"/>
          <w:bCs/>
          <w:sz w:val="36"/>
          <w:szCs w:val="36"/>
          <w:u w:val="single"/>
        </w:rPr>
      </w:pPr>
      <w:r>
        <w:rPr>
          <w:rFonts w:ascii="宋体" w:hAnsi="宋体" w:eastAsia="仿宋" w:cs="Times New Roman"/>
          <w:bCs/>
          <w:sz w:val="36"/>
          <w:szCs w:val="36"/>
        </w:rPr>
        <w:t>项目编号：</w:t>
      </w:r>
      <w:r>
        <w:rPr>
          <w:rFonts w:hint="eastAsia" w:ascii="宋体" w:hAnsi="宋体" w:eastAsia="仿宋" w:cs="Times New Roman"/>
          <w:bCs/>
          <w:sz w:val="36"/>
          <w:szCs w:val="36"/>
          <w:u w:val="single"/>
        </w:rPr>
        <w:t xml:space="preserve">                         </w:t>
      </w:r>
    </w:p>
    <w:p w14:paraId="3CAE4AAA">
      <w:pPr>
        <w:pStyle w:val="7"/>
      </w:pPr>
    </w:p>
    <w:p w14:paraId="509CFF1F">
      <w:pPr>
        <w:snapToGrid w:val="0"/>
        <w:spacing w:line="276" w:lineRule="auto"/>
        <w:ind w:firstLine="720" w:firstLineChars="200"/>
        <w:jc w:val="left"/>
        <w:rPr>
          <w:rFonts w:ascii="宋体" w:hAnsi="宋体" w:eastAsia="仿宋" w:cs="Times New Roman"/>
          <w:bCs/>
          <w:sz w:val="36"/>
          <w:szCs w:val="36"/>
          <w:u w:val="single"/>
        </w:rPr>
      </w:pPr>
      <w:r>
        <w:rPr>
          <w:rFonts w:hint="eastAsia" w:ascii="宋体" w:hAnsi="宋体" w:eastAsia="仿宋" w:cs="Times New Roman"/>
          <w:bCs/>
          <w:sz w:val="36"/>
          <w:szCs w:val="36"/>
        </w:rPr>
        <w:t>报价人名称：</w:t>
      </w:r>
      <w:r>
        <w:rPr>
          <w:rFonts w:hint="eastAsia" w:ascii="宋体" w:hAnsi="宋体" w:eastAsia="仿宋" w:cs="Times New Roman"/>
          <w:bCs/>
          <w:sz w:val="36"/>
          <w:szCs w:val="36"/>
          <w:u w:val="single"/>
        </w:rPr>
        <w:t xml:space="preserve">                         </w:t>
      </w:r>
    </w:p>
    <w:p w14:paraId="27148E4A">
      <w:pPr>
        <w:snapToGrid w:val="0"/>
        <w:spacing w:line="276" w:lineRule="auto"/>
        <w:ind w:firstLine="720" w:firstLineChars="200"/>
        <w:jc w:val="left"/>
        <w:rPr>
          <w:rFonts w:ascii="宋体" w:hAnsi="宋体" w:eastAsia="仿宋" w:cs="Times New Roman"/>
          <w:bCs/>
          <w:sz w:val="36"/>
          <w:szCs w:val="36"/>
          <w:u w:val="single"/>
        </w:rPr>
      </w:pPr>
    </w:p>
    <w:p w14:paraId="3AA6E422">
      <w:pPr>
        <w:snapToGrid w:val="0"/>
        <w:spacing w:line="276" w:lineRule="auto"/>
        <w:ind w:firstLine="720" w:firstLineChars="200"/>
        <w:jc w:val="left"/>
        <w:rPr>
          <w:rFonts w:ascii="宋体" w:hAnsi="宋体" w:eastAsia="仿宋" w:cs="Times New Roman"/>
          <w:bCs/>
          <w:sz w:val="36"/>
          <w:szCs w:val="36"/>
          <w:u w:val="single"/>
        </w:rPr>
      </w:pPr>
      <w:r>
        <w:rPr>
          <w:rFonts w:hint="eastAsia" w:ascii="宋体" w:hAnsi="宋体" w:eastAsia="仿宋" w:cs="Times New Roman"/>
          <w:bCs/>
          <w:sz w:val="36"/>
          <w:szCs w:val="36"/>
        </w:rPr>
        <w:t>报价人地址：</w:t>
      </w:r>
      <w:r>
        <w:rPr>
          <w:rFonts w:hint="eastAsia" w:ascii="宋体" w:hAnsi="宋体" w:eastAsia="仿宋" w:cs="Times New Roman"/>
          <w:bCs/>
          <w:sz w:val="36"/>
          <w:szCs w:val="36"/>
          <w:u w:val="single"/>
        </w:rPr>
        <w:t xml:space="preserve">                         </w:t>
      </w:r>
    </w:p>
    <w:p w14:paraId="4318325A">
      <w:pPr>
        <w:snapToGrid w:val="0"/>
        <w:spacing w:line="276" w:lineRule="auto"/>
        <w:ind w:firstLine="720" w:firstLineChars="200"/>
        <w:jc w:val="left"/>
        <w:rPr>
          <w:rFonts w:ascii="宋体" w:hAnsi="宋体" w:eastAsia="仿宋" w:cs="Times New Roman"/>
          <w:bCs/>
          <w:sz w:val="36"/>
          <w:szCs w:val="36"/>
        </w:rPr>
      </w:pPr>
    </w:p>
    <w:p w14:paraId="2F2E8E77">
      <w:pPr>
        <w:snapToGrid w:val="0"/>
        <w:spacing w:line="276" w:lineRule="auto"/>
        <w:ind w:firstLine="540" w:firstLineChars="150"/>
        <w:jc w:val="center"/>
        <w:rPr>
          <w:rFonts w:ascii="宋体" w:hAnsi="宋体" w:eastAsia="仿宋" w:cs="Times New Roman"/>
          <w:bCs/>
          <w:sz w:val="36"/>
          <w:szCs w:val="36"/>
        </w:rPr>
      </w:pPr>
    </w:p>
    <w:p w14:paraId="5F52D650">
      <w:pPr>
        <w:pStyle w:val="7"/>
        <w:jc w:val="center"/>
        <w:rPr>
          <w:b/>
          <w:sz w:val="44"/>
          <w:szCs w:val="36"/>
        </w:rPr>
      </w:pPr>
    </w:p>
    <w:p w14:paraId="7206B456">
      <w:pPr>
        <w:pStyle w:val="7"/>
        <w:jc w:val="center"/>
        <w:rPr>
          <w:b/>
          <w:sz w:val="44"/>
          <w:szCs w:val="36"/>
        </w:rPr>
      </w:pPr>
    </w:p>
    <w:p w14:paraId="1F528E8E">
      <w:pPr>
        <w:pStyle w:val="7"/>
        <w:jc w:val="center"/>
        <w:rPr>
          <w:b/>
          <w:sz w:val="44"/>
          <w:szCs w:val="36"/>
        </w:rPr>
      </w:pPr>
    </w:p>
    <w:p w14:paraId="61F7A763">
      <w:pPr>
        <w:pStyle w:val="7"/>
        <w:jc w:val="center"/>
        <w:rPr>
          <w:b/>
          <w:sz w:val="44"/>
          <w:szCs w:val="36"/>
        </w:rPr>
      </w:pPr>
    </w:p>
    <w:p w14:paraId="25765C83">
      <w:pPr>
        <w:pStyle w:val="7"/>
        <w:jc w:val="center"/>
        <w:rPr>
          <w:b/>
          <w:sz w:val="44"/>
          <w:szCs w:val="36"/>
        </w:rPr>
      </w:pPr>
    </w:p>
    <w:p w14:paraId="462B1488">
      <w:pPr>
        <w:pStyle w:val="7"/>
        <w:jc w:val="center"/>
        <w:rPr>
          <w:b/>
          <w:sz w:val="44"/>
          <w:szCs w:val="36"/>
        </w:rPr>
      </w:pPr>
    </w:p>
    <w:p w14:paraId="10D7D0A7">
      <w:pPr>
        <w:pStyle w:val="7"/>
        <w:jc w:val="center"/>
        <w:rPr>
          <w:b/>
          <w:sz w:val="44"/>
          <w:szCs w:val="36"/>
        </w:rPr>
      </w:pPr>
    </w:p>
    <w:p w14:paraId="6FB4570A">
      <w:pPr>
        <w:pStyle w:val="7"/>
        <w:jc w:val="center"/>
        <w:rPr>
          <w:b/>
          <w:sz w:val="44"/>
          <w:szCs w:val="36"/>
        </w:rPr>
      </w:pPr>
    </w:p>
    <w:p w14:paraId="1818FEB4">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2.响应文件（资格文件、报价文件、商务技术文件）封面（格式）：</w:t>
      </w:r>
    </w:p>
    <w:p w14:paraId="57FD86C0">
      <w:pPr>
        <w:snapToGrid w:val="0"/>
        <w:spacing w:before="156" w:beforeLines="50" w:after="50" w:line="360" w:lineRule="exact"/>
        <w:rPr>
          <w:rFonts w:ascii="宋体" w:hAnsi="宋体" w:eastAsia="宋体" w:cs="Times New Roman"/>
          <w:b/>
          <w:sz w:val="44"/>
          <w:szCs w:val="24"/>
        </w:rPr>
      </w:pPr>
    </w:p>
    <w:p w14:paraId="75C56734">
      <w:pPr>
        <w:snapToGrid w:val="0"/>
        <w:spacing w:before="156" w:beforeLines="50" w:after="50" w:line="360" w:lineRule="exact"/>
        <w:ind w:firstLine="3278" w:firstLineChars="742"/>
        <w:rPr>
          <w:rFonts w:ascii="宋体" w:hAnsi="宋体" w:eastAsia="宋体" w:cs="Times New Roman"/>
          <w:b/>
          <w:sz w:val="44"/>
          <w:szCs w:val="24"/>
        </w:rPr>
      </w:pPr>
    </w:p>
    <w:p w14:paraId="366A7817">
      <w:pPr>
        <w:snapToGrid w:val="0"/>
        <w:spacing w:before="156" w:beforeLines="50" w:after="50" w:line="360" w:lineRule="exact"/>
        <w:jc w:val="center"/>
        <w:outlineLvl w:val="1"/>
        <w:rPr>
          <w:rFonts w:ascii="宋体" w:hAnsi="宋体" w:eastAsia="宋体" w:cs="Times New Roman"/>
          <w:b/>
          <w:sz w:val="44"/>
          <w:szCs w:val="24"/>
        </w:rPr>
      </w:pPr>
      <w:r>
        <w:rPr>
          <w:rFonts w:hint="eastAsia" w:ascii="宋体" w:hAnsi="宋体" w:eastAsia="宋体" w:cs="Times New Roman"/>
          <w:b/>
          <w:sz w:val="44"/>
          <w:szCs w:val="24"/>
        </w:rPr>
        <w:t>响应文件</w:t>
      </w:r>
    </w:p>
    <w:p w14:paraId="33607A72">
      <w:pPr>
        <w:snapToGrid w:val="0"/>
        <w:spacing w:before="156" w:beforeLines="50" w:after="50" w:line="360" w:lineRule="exact"/>
        <w:ind w:firstLine="3278" w:firstLineChars="742"/>
        <w:rPr>
          <w:rFonts w:ascii="宋体" w:hAnsi="宋体" w:eastAsia="宋体" w:cs="Times New Roman"/>
          <w:b/>
          <w:sz w:val="44"/>
          <w:szCs w:val="24"/>
        </w:rPr>
      </w:pPr>
    </w:p>
    <w:p w14:paraId="013321A0">
      <w:pPr>
        <w:snapToGrid w:val="0"/>
        <w:spacing w:before="156" w:beforeLines="50" w:after="50" w:line="360" w:lineRule="exact"/>
        <w:jc w:val="center"/>
        <w:outlineLvl w:val="1"/>
        <w:rPr>
          <w:rFonts w:ascii="宋体" w:hAnsi="宋体" w:eastAsia="宋体" w:cs="Times New Roman"/>
          <w:bCs/>
          <w:sz w:val="30"/>
          <w:szCs w:val="28"/>
        </w:rPr>
      </w:pPr>
      <w:r>
        <w:rPr>
          <w:rFonts w:hint="eastAsia" w:ascii="宋体" w:hAnsi="宋体" w:eastAsia="宋体" w:cs="Times New Roman"/>
          <w:bCs/>
          <w:sz w:val="30"/>
          <w:szCs w:val="28"/>
        </w:rPr>
        <w:t>（资格文件、报价文件、商务技术文件）</w:t>
      </w:r>
    </w:p>
    <w:p w14:paraId="4F74FDEF">
      <w:pPr>
        <w:snapToGrid w:val="0"/>
        <w:spacing w:before="156" w:beforeLines="50" w:after="50" w:line="360" w:lineRule="exact"/>
        <w:rPr>
          <w:rFonts w:ascii="宋体" w:hAnsi="宋体" w:eastAsia="宋体" w:cs="Times New Roman"/>
          <w:szCs w:val="24"/>
        </w:rPr>
      </w:pPr>
    </w:p>
    <w:p w14:paraId="5FEBF1AA">
      <w:pPr>
        <w:snapToGrid w:val="0"/>
        <w:spacing w:before="156" w:beforeLines="50" w:after="50" w:line="360" w:lineRule="exact"/>
        <w:rPr>
          <w:rFonts w:ascii="宋体" w:hAnsi="宋体" w:eastAsia="宋体" w:cs="Times New Roman"/>
          <w:szCs w:val="24"/>
        </w:rPr>
      </w:pPr>
    </w:p>
    <w:p w14:paraId="67115550">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项目名称：</w:t>
      </w:r>
      <w:r>
        <w:rPr>
          <w:rFonts w:hint="eastAsia" w:ascii="宋体" w:hAnsi="宋体" w:eastAsia="宋体" w:cs="Times New Roman"/>
          <w:bCs/>
          <w:sz w:val="30"/>
          <w:szCs w:val="28"/>
          <w:u w:val="single"/>
        </w:rPr>
        <w:t xml:space="preserve">                       </w:t>
      </w:r>
    </w:p>
    <w:p w14:paraId="51CBD5E0">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项目编号：</w:t>
      </w:r>
      <w:r>
        <w:rPr>
          <w:rFonts w:hint="eastAsia" w:ascii="宋体" w:hAnsi="宋体" w:eastAsia="宋体" w:cs="Times New Roman"/>
          <w:bCs/>
          <w:sz w:val="30"/>
          <w:szCs w:val="28"/>
          <w:u w:val="single"/>
        </w:rPr>
        <w:t xml:space="preserve">                         </w:t>
      </w:r>
    </w:p>
    <w:p w14:paraId="7462AD46">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供应商名称：</w:t>
      </w:r>
      <w:r>
        <w:rPr>
          <w:rFonts w:hint="eastAsia" w:ascii="宋体" w:hAnsi="宋体" w:eastAsia="宋体" w:cs="Times New Roman"/>
          <w:bCs/>
          <w:sz w:val="30"/>
          <w:szCs w:val="28"/>
          <w:u w:val="single"/>
        </w:rPr>
        <w:t xml:space="preserve">        全称          </w:t>
      </w:r>
      <w:r>
        <w:rPr>
          <w:rFonts w:hint="eastAsia" w:ascii="宋体" w:hAnsi="宋体" w:eastAsia="宋体" w:cs="Times New Roman"/>
          <w:bCs/>
          <w:sz w:val="30"/>
          <w:szCs w:val="28"/>
        </w:rPr>
        <w:t xml:space="preserve">   （加盖单位公章）</w:t>
      </w:r>
    </w:p>
    <w:p w14:paraId="753C8890">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供应商地址：</w:t>
      </w:r>
      <w:r>
        <w:rPr>
          <w:rFonts w:hint="eastAsia" w:ascii="宋体" w:hAnsi="宋体" w:eastAsia="宋体" w:cs="Times New Roman"/>
          <w:bCs/>
          <w:sz w:val="30"/>
          <w:szCs w:val="28"/>
          <w:u w:val="single"/>
        </w:rPr>
        <w:t xml:space="preserve">                      </w:t>
      </w:r>
    </w:p>
    <w:p w14:paraId="06D2BF59">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联系人：</w:t>
      </w:r>
      <w:r>
        <w:rPr>
          <w:rFonts w:hint="eastAsia" w:ascii="宋体" w:hAnsi="宋体" w:eastAsia="宋体" w:cs="Times New Roman"/>
          <w:bCs/>
          <w:sz w:val="30"/>
          <w:szCs w:val="28"/>
          <w:u w:val="single"/>
        </w:rPr>
        <w:t xml:space="preserve">           </w:t>
      </w:r>
      <w:r>
        <w:rPr>
          <w:rFonts w:hint="eastAsia" w:ascii="宋体" w:hAnsi="宋体" w:eastAsia="宋体" w:cs="Times New Roman"/>
          <w:bCs/>
          <w:sz w:val="30"/>
          <w:szCs w:val="28"/>
        </w:rPr>
        <w:t>联系电话：</w:t>
      </w:r>
      <w:r>
        <w:rPr>
          <w:rFonts w:hint="eastAsia" w:ascii="宋体" w:hAnsi="宋体" w:eastAsia="宋体" w:cs="Times New Roman"/>
          <w:bCs/>
          <w:sz w:val="30"/>
          <w:szCs w:val="28"/>
          <w:u w:val="single"/>
        </w:rPr>
        <w:t xml:space="preserve">           </w:t>
      </w:r>
    </w:p>
    <w:p w14:paraId="2487B16B">
      <w:pPr>
        <w:snapToGrid w:val="0"/>
        <w:spacing w:line="1000" w:lineRule="exact"/>
        <w:ind w:firstLine="900" w:firstLineChars="300"/>
        <w:rPr>
          <w:rFonts w:ascii="宋体" w:hAnsi="宋体" w:eastAsia="宋体" w:cs="Times New Roman"/>
          <w:bCs/>
          <w:sz w:val="30"/>
          <w:szCs w:val="28"/>
          <w:u w:val="single"/>
        </w:rPr>
      </w:pPr>
    </w:p>
    <w:p w14:paraId="1CCABB16">
      <w:pPr>
        <w:snapToGrid w:val="0"/>
        <w:spacing w:before="156" w:beforeLines="50" w:after="50" w:line="360" w:lineRule="exact"/>
        <w:ind w:firstLine="5100" w:firstLineChars="1700"/>
        <w:rPr>
          <w:rFonts w:ascii="宋体" w:hAnsi="宋体" w:eastAsia="宋体" w:cs="Times New Roman"/>
          <w:bCs/>
          <w:sz w:val="30"/>
          <w:szCs w:val="28"/>
        </w:rPr>
      </w:pPr>
    </w:p>
    <w:p w14:paraId="270B8FD8">
      <w:pPr>
        <w:snapToGrid w:val="0"/>
        <w:spacing w:before="156" w:beforeLines="50" w:after="50" w:line="360" w:lineRule="exact"/>
        <w:ind w:firstLine="645"/>
        <w:jc w:val="center"/>
        <w:rPr>
          <w:rFonts w:ascii="宋体" w:hAnsi="宋体" w:eastAsia="宋体" w:cs="Times New Roman"/>
          <w:bCs/>
          <w:sz w:val="30"/>
          <w:szCs w:val="28"/>
        </w:rPr>
      </w:pPr>
    </w:p>
    <w:p w14:paraId="3A5690D4">
      <w:pPr>
        <w:snapToGrid w:val="0"/>
        <w:spacing w:before="156" w:beforeLines="50" w:after="50" w:line="360" w:lineRule="exact"/>
        <w:ind w:firstLine="645"/>
        <w:jc w:val="center"/>
        <w:rPr>
          <w:rFonts w:ascii="宋体" w:hAnsi="宋体" w:eastAsia="宋体" w:cs="Times New Roman"/>
          <w:bCs/>
          <w:sz w:val="30"/>
          <w:szCs w:val="28"/>
        </w:rPr>
      </w:pPr>
    </w:p>
    <w:p w14:paraId="2E70CBCB">
      <w:pPr>
        <w:snapToGrid w:val="0"/>
        <w:spacing w:before="156" w:beforeLines="50" w:after="50" w:line="360" w:lineRule="exact"/>
        <w:ind w:firstLine="645"/>
        <w:jc w:val="center"/>
        <w:rPr>
          <w:rFonts w:ascii="宋体" w:hAnsi="宋体" w:eastAsia="宋体" w:cs="Times New Roman"/>
          <w:bCs/>
          <w:sz w:val="30"/>
          <w:szCs w:val="28"/>
        </w:rPr>
      </w:pPr>
      <w:r>
        <w:rPr>
          <w:rFonts w:hint="eastAsia" w:ascii="宋体" w:hAnsi="宋体" w:eastAsia="宋体" w:cs="Times New Roman"/>
          <w:bCs/>
          <w:sz w:val="30"/>
          <w:szCs w:val="28"/>
        </w:rPr>
        <w:t xml:space="preserve">     年  月  日</w:t>
      </w:r>
    </w:p>
    <w:p w14:paraId="59C36295">
      <w:pPr>
        <w:pStyle w:val="7"/>
        <w:rPr>
          <w:sz w:val="24"/>
          <w:szCs w:val="24"/>
        </w:rPr>
      </w:pPr>
    </w:p>
    <w:p w14:paraId="1AE8E9E6">
      <w:pPr>
        <w:pStyle w:val="7"/>
        <w:rPr>
          <w:sz w:val="24"/>
          <w:szCs w:val="24"/>
        </w:rPr>
      </w:pPr>
    </w:p>
    <w:p w14:paraId="21CB60F6">
      <w:pPr>
        <w:pStyle w:val="7"/>
        <w:rPr>
          <w:sz w:val="24"/>
          <w:szCs w:val="24"/>
        </w:rPr>
      </w:pPr>
    </w:p>
    <w:p w14:paraId="1E0FAA11">
      <w:pPr>
        <w:pStyle w:val="7"/>
        <w:rPr>
          <w:sz w:val="24"/>
          <w:szCs w:val="24"/>
        </w:rPr>
      </w:pPr>
    </w:p>
    <w:p w14:paraId="73C5DB42">
      <w:pPr>
        <w:pStyle w:val="7"/>
        <w:rPr>
          <w:sz w:val="24"/>
          <w:szCs w:val="24"/>
        </w:rPr>
      </w:pPr>
    </w:p>
    <w:p w14:paraId="54858204">
      <w:pPr>
        <w:pStyle w:val="7"/>
        <w:rPr>
          <w:sz w:val="24"/>
          <w:szCs w:val="24"/>
        </w:rPr>
      </w:pPr>
    </w:p>
    <w:p w14:paraId="7A84CF09">
      <w:pPr>
        <w:pStyle w:val="7"/>
        <w:rPr>
          <w:sz w:val="24"/>
          <w:szCs w:val="24"/>
        </w:rPr>
      </w:pPr>
    </w:p>
    <w:p w14:paraId="5B07E6F1">
      <w:pPr>
        <w:pStyle w:val="7"/>
        <w:rPr>
          <w:sz w:val="24"/>
          <w:szCs w:val="24"/>
        </w:rPr>
      </w:pPr>
    </w:p>
    <w:p w14:paraId="60F27749">
      <w:pPr>
        <w:pStyle w:val="7"/>
        <w:rPr>
          <w:sz w:val="24"/>
          <w:szCs w:val="24"/>
        </w:rPr>
      </w:pPr>
    </w:p>
    <w:p w14:paraId="57441E1D">
      <w:pPr>
        <w:jc w:val="left"/>
        <w:outlineLvl w:val="1"/>
        <w:rPr>
          <w:rFonts w:ascii="仿宋" w:hAnsi="仿宋" w:eastAsia="仿宋" w:cs="Times New Roman"/>
          <w:b/>
          <w:sz w:val="36"/>
          <w:szCs w:val="21"/>
        </w:rPr>
      </w:pPr>
      <w:r>
        <w:rPr>
          <w:rFonts w:hint="eastAsia" w:ascii="仿宋" w:hAnsi="仿宋" w:eastAsia="仿宋" w:cs="Times New Roman"/>
          <w:b/>
          <w:sz w:val="36"/>
          <w:szCs w:val="21"/>
        </w:rPr>
        <w:t>3.</w:t>
      </w:r>
      <w:r>
        <w:rPr>
          <w:rFonts w:hint="eastAsia"/>
        </w:rPr>
        <w:t xml:space="preserve"> </w:t>
      </w:r>
      <w:r>
        <w:rPr>
          <w:rFonts w:hint="eastAsia" w:ascii="仿宋" w:hAnsi="仿宋" w:eastAsia="仿宋" w:cs="Times New Roman"/>
          <w:b/>
          <w:sz w:val="36"/>
          <w:szCs w:val="21"/>
        </w:rPr>
        <w:t>有效主体资格证明(如营业执照、事业单位法人证书、执业许可证、自然人身份证等)</w:t>
      </w:r>
    </w:p>
    <w:p w14:paraId="5F78CB80">
      <w:pPr>
        <w:jc w:val="left"/>
        <w:outlineLvl w:val="1"/>
        <w:rPr>
          <w:rFonts w:ascii="仿宋" w:hAnsi="仿宋" w:eastAsia="仿宋" w:cs="Times New Roman"/>
          <w:b/>
          <w:sz w:val="36"/>
          <w:szCs w:val="21"/>
        </w:rPr>
      </w:pPr>
    </w:p>
    <w:p w14:paraId="602B38B3">
      <w:pPr>
        <w:jc w:val="left"/>
        <w:outlineLvl w:val="1"/>
        <w:rPr>
          <w:rFonts w:ascii="仿宋" w:hAnsi="仿宋" w:eastAsia="仿宋" w:cs="Times New Roman"/>
          <w:b/>
          <w:sz w:val="36"/>
          <w:szCs w:val="21"/>
        </w:rPr>
      </w:pPr>
    </w:p>
    <w:p w14:paraId="577F3629">
      <w:pPr>
        <w:pStyle w:val="7"/>
      </w:pPr>
    </w:p>
    <w:p w14:paraId="400D56C7">
      <w:pPr>
        <w:pStyle w:val="7"/>
      </w:pPr>
    </w:p>
    <w:p w14:paraId="0E31E97E">
      <w:pPr>
        <w:pStyle w:val="7"/>
      </w:pPr>
    </w:p>
    <w:p w14:paraId="6CA256E4">
      <w:pPr>
        <w:pStyle w:val="7"/>
      </w:pPr>
    </w:p>
    <w:p w14:paraId="750E6BB8">
      <w:pPr>
        <w:pStyle w:val="7"/>
      </w:pPr>
    </w:p>
    <w:p w14:paraId="3163ED79">
      <w:pPr>
        <w:pStyle w:val="7"/>
      </w:pPr>
    </w:p>
    <w:p w14:paraId="1EF062B8">
      <w:pPr>
        <w:pStyle w:val="7"/>
      </w:pPr>
    </w:p>
    <w:p w14:paraId="0C5D5ADB">
      <w:pPr>
        <w:pStyle w:val="7"/>
      </w:pPr>
    </w:p>
    <w:p w14:paraId="2DB4DDCB">
      <w:pPr>
        <w:pStyle w:val="7"/>
      </w:pPr>
    </w:p>
    <w:p w14:paraId="3D775509">
      <w:pPr>
        <w:pStyle w:val="7"/>
      </w:pPr>
    </w:p>
    <w:p w14:paraId="349F53CE">
      <w:pPr>
        <w:pStyle w:val="7"/>
      </w:pPr>
    </w:p>
    <w:p w14:paraId="2164A584">
      <w:pPr>
        <w:pStyle w:val="7"/>
      </w:pPr>
    </w:p>
    <w:p w14:paraId="0B7E6753">
      <w:pPr>
        <w:pStyle w:val="7"/>
      </w:pPr>
    </w:p>
    <w:p w14:paraId="06093179">
      <w:pPr>
        <w:pStyle w:val="7"/>
      </w:pPr>
    </w:p>
    <w:p w14:paraId="3AFA56E3">
      <w:pPr>
        <w:pStyle w:val="7"/>
      </w:pPr>
    </w:p>
    <w:p w14:paraId="37E0042D">
      <w:pPr>
        <w:pStyle w:val="7"/>
      </w:pPr>
    </w:p>
    <w:p w14:paraId="244A937B">
      <w:pPr>
        <w:pStyle w:val="7"/>
      </w:pPr>
    </w:p>
    <w:p w14:paraId="523BDC85">
      <w:pPr>
        <w:pStyle w:val="7"/>
      </w:pPr>
    </w:p>
    <w:p w14:paraId="7BF410A8">
      <w:pPr>
        <w:pStyle w:val="7"/>
      </w:pPr>
    </w:p>
    <w:p w14:paraId="3D50B478">
      <w:pPr>
        <w:pStyle w:val="7"/>
      </w:pPr>
    </w:p>
    <w:p w14:paraId="3D0D210C">
      <w:pPr>
        <w:pStyle w:val="7"/>
      </w:pPr>
    </w:p>
    <w:p w14:paraId="4545613E">
      <w:pPr>
        <w:pStyle w:val="7"/>
      </w:pPr>
    </w:p>
    <w:p w14:paraId="378A863D">
      <w:pPr>
        <w:pStyle w:val="7"/>
      </w:pPr>
    </w:p>
    <w:p w14:paraId="04987327">
      <w:pPr>
        <w:pStyle w:val="7"/>
      </w:pPr>
    </w:p>
    <w:p w14:paraId="0C7FD535">
      <w:pPr>
        <w:pStyle w:val="7"/>
      </w:pPr>
    </w:p>
    <w:p w14:paraId="533F6E84">
      <w:pPr>
        <w:pStyle w:val="7"/>
      </w:pPr>
    </w:p>
    <w:p w14:paraId="029654A2">
      <w:pPr>
        <w:pStyle w:val="7"/>
      </w:pPr>
    </w:p>
    <w:p w14:paraId="2724E949">
      <w:pPr>
        <w:pStyle w:val="7"/>
      </w:pPr>
    </w:p>
    <w:p w14:paraId="68500A1F">
      <w:pPr>
        <w:pStyle w:val="7"/>
        <w:rPr>
          <w:rFonts w:ascii="仿宋" w:hAnsi="仿宋" w:eastAsia="仿宋"/>
          <w:b/>
          <w:sz w:val="36"/>
          <w:szCs w:val="36"/>
        </w:rPr>
      </w:pPr>
      <w:r>
        <w:rPr>
          <w:rFonts w:hint="eastAsia" w:ascii="仿宋" w:hAnsi="仿宋" w:eastAsia="仿宋"/>
          <w:b/>
          <w:sz w:val="36"/>
          <w:szCs w:val="36"/>
        </w:rPr>
        <w:t>4.法定代表人身份证明</w:t>
      </w:r>
    </w:p>
    <w:p w14:paraId="5CC64BF4">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法定代表人身份证明</w:t>
      </w:r>
    </w:p>
    <w:p w14:paraId="098A1BE6">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1C9F65A4">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3F02B5AD">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6FD5729">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345AA87D">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A29EAA7">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60C001A4">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79BFC42D">
      <w:pPr>
        <w:spacing w:line="360" w:lineRule="auto"/>
        <w:ind w:left="540"/>
        <w:jc w:val="left"/>
        <w:rPr>
          <w:rFonts w:ascii="仿宋" w:hAnsi="仿宋" w:eastAsia="仿宋" w:cs="Times New Roman"/>
          <w:sz w:val="30"/>
          <w:szCs w:val="30"/>
        </w:rPr>
      </w:pPr>
    </w:p>
    <w:p w14:paraId="70B214E8">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76910BCE">
      <w:pPr>
        <w:spacing w:line="360" w:lineRule="auto"/>
        <w:ind w:left="540"/>
        <w:jc w:val="left"/>
        <w:rPr>
          <w:rFonts w:ascii="仿宋" w:hAnsi="仿宋" w:eastAsia="仿宋" w:cs="Times New Roman"/>
          <w:sz w:val="30"/>
          <w:szCs w:val="30"/>
        </w:rPr>
      </w:pPr>
    </w:p>
    <w:p w14:paraId="25745188">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3EDE231E">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414108FF">
      <w:pPr>
        <w:pStyle w:val="7"/>
      </w:pPr>
    </w:p>
    <w:p w14:paraId="5F12FA85">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68089AEF">
      <w:pPr>
        <w:snapToGrid w:val="0"/>
        <w:spacing w:before="156" w:beforeLines="50" w:after="50" w:line="360" w:lineRule="auto"/>
        <w:jc w:val="center"/>
        <w:rPr>
          <w:rFonts w:ascii="仿宋" w:hAnsi="仿宋" w:eastAsia="仿宋" w:cs="Times New Roman"/>
          <w:b/>
          <w:sz w:val="30"/>
          <w:szCs w:val="30"/>
        </w:rPr>
      </w:pPr>
    </w:p>
    <w:p w14:paraId="19BC9523">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5E9C96B8">
      <w:pPr>
        <w:rPr>
          <w:rFonts w:ascii="仿宋" w:hAnsi="仿宋" w:eastAsia="仿宋"/>
          <w:b/>
          <w:sz w:val="36"/>
          <w:szCs w:val="36"/>
        </w:rPr>
      </w:pPr>
      <w:r>
        <w:rPr>
          <w:rFonts w:eastAsia="黑体"/>
          <w:sz w:val="24"/>
        </w:rPr>
        <w:br w:type="page"/>
      </w:r>
      <w:r>
        <w:rPr>
          <w:rFonts w:hint="eastAsia" w:ascii="仿宋" w:hAnsi="仿宋" w:eastAsia="仿宋"/>
          <w:b/>
          <w:sz w:val="36"/>
          <w:szCs w:val="36"/>
        </w:rPr>
        <w:t>5.授权委托书格式</w:t>
      </w:r>
    </w:p>
    <w:p w14:paraId="5E31FCCD">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授权委托书</w:t>
      </w:r>
    </w:p>
    <w:p w14:paraId="5990DE13">
      <w:pPr>
        <w:spacing w:line="500" w:lineRule="exact"/>
        <w:jc w:val="center"/>
        <w:rPr>
          <w:rFonts w:ascii="宋体" w:hAnsi="Times New Roman" w:eastAsia="仿宋" w:cs="Times New Roman"/>
          <w:sz w:val="30"/>
          <w:szCs w:val="30"/>
        </w:rPr>
      </w:pPr>
      <w:r>
        <w:rPr>
          <w:rFonts w:hint="eastAsia" w:ascii="宋体" w:hAnsi="Times New Roman" w:eastAsia="仿宋" w:cs="Times New Roman"/>
          <w:sz w:val="30"/>
          <w:szCs w:val="30"/>
        </w:rPr>
        <w:t>（如有委托时）</w:t>
      </w:r>
    </w:p>
    <w:p w14:paraId="42116D09">
      <w:pPr>
        <w:spacing w:line="360" w:lineRule="auto"/>
        <w:contextualSpacing/>
        <w:jc w:val="left"/>
        <w:rPr>
          <w:rFonts w:ascii="仿宋" w:hAnsi="仿宋" w:eastAsia="仿宋" w:cs="Times New Roman"/>
          <w:b/>
          <w:sz w:val="30"/>
          <w:szCs w:val="30"/>
        </w:rPr>
      </w:pPr>
      <w:r>
        <w:rPr>
          <w:rFonts w:hint="eastAsia" w:ascii="仿宋" w:hAnsi="仿宋" w:eastAsia="仿宋" w:cs="Times New Roman"/>
          <w:b/>
          <w:sz w:val="30"/>
          <w:szCs w:val="30"/>
        </w:rPr>
        <w:t>致：</w:t>
      </w:r>
      <w:r>
        <w:rPr>
          <w:rFonts w:hint="eastAsia" w:ascii="仿宋" w:hAnsi="仿宋" w:eastAsia="仿宋" w:cs="Times New Roman"/>
          <w:b/>
          <w:sz w:val="30"/>
          <w:szCs w:val="30"/>
          <w:u w:val="single"/>
        </w:rPr>
        <w:t xml:space="preserve">                 </w:t>
      </w:r>
    </w:p>
    <w:p w14:paraId="431BF3C5">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（姓名）系</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（报价人名称）的法定代表人，现授权委托</w:t>
      </w:r>
      <w:r>
        <w:rPr>
          <w:rFonts w:hint="eastAsia" w:ascii="仿宋" w:hAnsi="仿宋" w:eastAsia="仿宋" w:cs="Times New Roman"/>
          <w:sz w:val="30"/>
          <w:szCs w:val="30"/>
          <w:u w:val="single"/>
        </w:rPr>
        <w:t xml:space="preserve">              （姓名）</w:t>
      </w:r>
      <w:r>
        <w:rPr>
          <w:rFonts w:hint="eastAsia" w:ascii="仿宋" w:hAnsi="仿宋" w:eastAsia="仿宋" w:cs="Times New Roman"/>
          <w:sz w:val="30"/>
          <w:szCs w:val="30"/>
        </w:rPr>
        <w:t>以我方的名义参加</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项目的投标活动，并代表我方全权办理针对上述项目的所有采购程序和环节的具体事务和签署相关文件。</w:t>
      </w:r>
    </w:p>
    <w:p w14:paraId="7ECCCDD0">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我方对委托代理人的签字或者电子签名事项负全部责任。</w:t>
      </w:r>
    </w:p>
    <w:p w14:paraId="3CCD6926">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u w:val="single"/>
        </w:rPr>
        <w:t>本授权书自签署之日起生效，在撤销授权的书面通知以前，本授权书一直有效。委托代理人在授权书有效期内签署的所有文件不因授权的撤销而失效。</w:t>
      </w:r>
    </w:p>
    <w:p w14:paraId="2C355A1A">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委托代理人无转委托权，特此委托。</w:t>
      </w:r>
    </w:p>
    <w:p w14:paraId="13A9BB8C">
      <w:pPr>
        <w:widowControl/>
        <w:spacing w:line="360" w:lineRule="auto"/>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附件：法定代表人身份证明书及委托代理人有效身份证正反面复印件</w:t>
      </w:r>
    </w:p>
    <w:p w14:paraId="371FAFDA">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法定代表人（</w:t>
      </w:r>
      <w:r>
        <w:rPr>
          <w:rFonts w:hint="eastAsia" w:ascii="仿宋" w:hAnsi="仿宋" w:eastAsia="仿宋" w:cs="Times New Roman"/>
          <w:b/>
          <w:bCs/>
          <w:sz w:val="30"/>
          <w:szCs w:val="30"/>
        </w:rPr>
        <w:t>签字或者盖章</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p>
    <w:p w14:paraId="6CD33C88">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 xml:space="preserve"> </w:t>
      </w:r>
    </w:p>
    <w:p w14:paraId="42A5485A">
      <w:pPr>
        <w:widowControl/>
        <w:spacing w:line="360" w:lineRule="auto"/>
        <w:ind w:firstLine="600" w:firstLineChars="200"/>
        <w:jc w:val="left"/>
        <w:rPr>
          <w:rFonts w:ascii="仿宋" w:hAnsi="仿宋" w:eastAsia="仿宋" w:cs="Times New Roman"/>
          <w:sz w:val="30"/>
          <w:szCs w:val="30"/>
          <w:u w:val="single"/>
        </w:rPr>
      </w:pPr>
      <w:r>
        <w:rPr>
          <w:rFonts w:hint="eastAsia" w:ascii="仿宋" w:hAnsi="仿宋" w:eastAsia="仿宋" w:cs="Times New Roman"/>
          <w:sz w:val="30"/>
          <w:szCs w:val="30"/>
        </w:rPr>
        <w:t>委托代理人身份证号码：</w:t>
      </w:r>
      <w:r>
        <w:rPr>
          <w:rFonts w:hint="eastAsia" w:ascii="仿宋" w:hAnsi="仿宋" w:eastAsia="仿宋" w:cs="Times New Roman"/>
          <w:sz w:val="30"/>
          <w:szCs w:val="30"/>
          <w:u w:val="single"/>
        </w:rPr>
        <w:t xml:space="preserve">                       </w:t>
      </w:r>
    </w:p>
    <w:p w14:paraId="70DED39C">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36881C76">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122F140">
      <w:pPr>
        <w:spacing w:line="360" w:lineRule="auto"/>
        <w:contextualSpacing/>
        <w:jc w:val="left"/>
        <w:rPr>
          <w:rFonts w:ascii="仿宋" w:hAnsi="仿宋" w:eastAsia="仿宋" w:cs="仿宋_GB2312"/>
          <w:sz w:val="30"/>
          <w:szCs w:val="30"/>
        </w:rPr>
      </w:pPr>
      <w:r>
        <w:rPr>
          <w:rFonts w:hint="eastAsia" w:ascii="仿宋" w:hAnsi="仿宋" w:eastAsia="仿宋" w:cs="仿宋_GB2312"/>
          <w:sz w:val="30"/>
          <w:szCs w:val="30"/>
        </w:rPr>
        <w:t>注：</w:t>
      </w:r>
    </w:p>
    <w:p w14:paraId="5A717AEB">
      <w:pPr>
        <w:spacing w:line="360" w:lineRule="auto"/>
        <w:ind w:firstLine="600" w:firstLineChars="200"/>
        <w:contextualSpacing/>
        <w:jc w:val="left"/>
        <w:rPr>
          <w:rFonts w:ascii="仿宋" w:hAnsi="仿宋" w:eastAsia="仿宋" w:cs="仿宋_GB2312"/>
          <w:sz w:val="30"/>
          <w:szCs w:val="30"/>
        </w:rPr>
      </w:pPr>
      <w:r>
        <w:rPr>
          <w:rFonts w:hint="eastAsia" w:ascii="仿宋" w:hAnsi="仿宋" w:eastAsia="仿宋" w:cs="仿宋_GB2312"/>
          <w:sz w:val="30"/>
          <w:szCs w:val="30"/>
        </w:rPr>
        <w:t>1.</w:t>
      </w:r>
      <w:bookmarkStart w:id="3" w:name="_Hlk65851555"/>
      <w:bookmarkStart w:id="4" w:name="_Hlk65851620"/>
      <w:r>
        <w:rPr>
          <w:rFonts w:hint="eastAsia" w:ascii="仿宋" w:hAnsi="仿宋" w:eastAsia="仿宋" w:cs="仿宋_GB2312"/>
          <w:sz w:val="30"/>
          <w:szCs w:val="30"/>
        </w:rPr>
        <w:t>法定代表人必须在授权委托书上签字或者盖章，</w:t>
      </w:r>
      <w:bookmarkEnd w:id="3"/>
      <w:r>
        <w:rPr>
          <w:rFonts w:hint="eastAsia" w:ascii="仿宋" w:hAnsi="仿宋" w:eastAsia="仿宋" w:cs="仿宋_GB2312"/>
          <w:sz w:val="30"/>
          <w:szCs w:val="30"/>
        </w:rPr>
        <w:t>委托代理人必须在授权委托书上签字，</w:t>
      </w:r>
      <w:r>
        <w:rPr>
          <w:rFonts w:hint="eastAsia" w:ascii="仿宋" w:hAnsi="仿宋" w:eastAsia="仿宋" w:cs="仿宋_GB2312"/>
          <w:b/>
          <w:bCs/>
          <w:sz w:val="30"/>
          <w:szCs w:val="30"/>
        </w:rPr>
        <w:t>否则按无效投标处理</w:t>
      </w:r>
      <w:r>
        <w:rPr>
          <w:rFonts w:hint="eastAsia" w:ascii="仿宋" w:hAnsi="仿宋" w:eastAsia="仿宋" w:cs="仿宋_GB2312"/>
          <w:sz w:val="30"/>
          <w:szCs w:val="30"/>
        </w:rPr>
        <w:t>；</w:t>
      </w:r>
      <w:bookmarkEnd w:id="4"/>
    </w:p>
    <w:p w14:paraId="022B55F4">
      <w:pPr>
        <w:spacing w:line="360" w:lineRule="auto"/>
        <w:ind w:firstLine="600" w:firstLineChars="200"/>
        <w:contextualSpacing/>
        <w:jc w:val="left"/>
        <w:rPr>
          <w:rFonts w:ascii="宋体" w:hAnsi="Times New Roman" w:eastAsia="仿宋" w:cs="Times New Roman"/>
          <w:b/>
          <w:bCs/>
          <w:kern w:val="0"/>
          <w:sz w:val="30"/>
          <w:szCs w:val="32"/>
        </w:rPr>
      </w:pPr>
      <w:r>
        <w:rPr>
          <w:rFonts w:hint="eastAsia" w:ascii="仿宋" w:hAnsi="仿宋" w:eastAsia="仿宋" w:cs="仿宋_GB2312"/>
          <w:sz w:val="30"/>
          <w:szCs w:val="30"/>
        </w:rPr>
        <w:t>2.法人、其他组织投标时“我方”是指“我单位”，自然人投标时“我方”是指“本人”。</w:t>
      </w:r>
    </w:p>
    <w:p w14:paraId="3BA9FF6B">
      <w:pPr>
        <w:pStyle w:val="7"/>
      </w:pPr>
    </w:p>
    <w:p w14:paraId="58448E1E">
      <w:pPr>
        <w:jc w:val="left"/>
        <w:outlineLvl w:val="1"/>
        <w:rPr>
          <w:rFonts w:ascii="仿宋" w:hAnsi="仿宋" w:eastAsia="仿宋" w:cs="Times New Roman"/>
          <w:b/>
          <w:sz w:val="36"/>
          <w:szCs w:val="21"/>
        </w:rPr>
      </w:pPr>
    </w:p>
    <w:p w14:paraId="60C49F16">
      <w:pPr>
        <w:jc w:val="left"/>
        <w:outlineLvl w:val="1"/>
        <w:rPr>
          <w:rFonts w:ascii="仿宋" w:hAnsi="仿宋" w:eastAsia="仿宋" w:cs="Times New Roman"/>
          <w:b/>
          <w:sz w:val="36"/>
          <w:szCs w:val="21"/>
        </w:rPr>
      </w:pPr>
      <w:r>
        <w:rPr>
          <w:rFonts w:hint="eastAsia" w:ascii="仿宋" w:hAnsi="仿宋" w:eastAsia="仿宋" w:cs="Times New Roman"/>
          <w:b/>
          <w:sz w:val="36"/>
          <w:szCs w:val="21"/>
        </w:rPr>
        <w:t>6.报价人声明格式</w:t>
      </w:r>
    </w:p>
    <w:p w14:paraId="48DD8794">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报价声明</w:t>
      </w:r>
    </w:p>
    <w:p w14:paraId="4687743F">
      <w:pPr>
        <w:snapToGrid w:val="0"/>
        <w:spacing w:line="480" w:lineRule="exact"/>
        <w:jc w:val="left"/>
        <w:rPr>
          <w:rFonts w:ascii="仿宋" w:hAnsi="仿宋" w:eastAsia="仿宋" w:cs="Times New Roman"/>
          <w:b/>
          <w:bCs/>
          <w:sz w:val="30"/>
          <w:szCs w:val="30"/>
        </w:rPr>
      </w:pPr>
      <w:r>
        <w:rPr>
          <w:rFonts w:hint="eastAsia" w:ascii="仿宋" w:hAnsi="仿宋" w:eastAsia="仿宋" w:cs="Times New Roman"/>
          <w:b/>
          <w:bCs/>
          <w:sz w:val="30"/>
          <w:szCs w:val="30"/>
        </w:rPr>
        <w:t>致：</w:t>
      </w:r>
      <w:r>
        <w:rPr>
          <w:rFonts w:hint="eastAsia" w:ascii="仿宋" w:hAnsi="仿宋" w:eastAsia="仿宋" w:cs="Times New Roman"/>
          <w:b/>
          <w:bCs/>
          <w:sz w:val="30"/>
          <w:szCs w:val="30"/>
          <w:u w:val="single"/>
        </w:rPr>
        <w:t xml:space="preserve">                      </w:t>
      </w:r>
    </w:p>
    <w:p w14:paraId="69DE7266">
      <w:pPr>
        <w:spacing w:line="480" w:lineRule="exact"/>
        <w:ind w:firstLine="654" w:firstLineChars="218"/>
        <w:contextualSpacing/>
        <w:jc w:val="left"/>
        <w:rPr>
          <w:rFonts w:ascii="仿宋" w:hAnsi="仿宋" w:eastAsia="仿宋" w:cs="Times New Roman"/>
          <w:sz w:val="30"/>
          <w:szCs w:val="30"/>
        </w:rPr>
      </w:pPr>
      <w:r>
        <w:rPr>
          <w:rFonts w:hint="eastAsia" w:ascii="仿宋" w:hAnsi="仿宋" w:eastAsia="仿宋" w:cs="Times New Roman"/>
          <w:sz w:val="30"/>
          <w:szCs w:val="30"/>
        </w:rPr>
        <w:t>我方参加贵单位组织</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项目的采购活动。我方在此郑重声明：</w:t>
      </w:r>
    </w:p>
    <w:p w14:paraId="755EBDE8">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25A7531">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2.我方不是为本次采购项目提供整体设计、规范编制或者项目管理、监理、检测等服务的供应商。</w:t>
      </w:r>
    </w:p>
    <w:p w14:paraId="4C9F6870">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3.我方承诺符合《中华人民共和国政府采购法》第二十二条规定：</w:t>
      </w:r>
    </w:p>
    <w:p w14:paraId="21024619">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（一）具有独立承担民事责任的能力；</w:t>
      </w:r>
    </w:p>
    <w:p w14:paraId="1E5CB32A">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（二）具有良好的商业信誉和健全的财务会计制度；</w:t>
      </w:r>
    </w:p>
    <w:p w14:paraId="158007B6">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（三）具有履行合同所必需的设备和专业技术能力；</w:t>
      </w:r>
    </w:p>
    <w:p w14:paraId="57DFCE6E">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（四）有依法缴纳税收和社会保障资金的良好记录；</w:t>
      </w:r>
    </w:p>
    <w:p w14:paraId="2DDF52C9">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（五）参加政府采购活动前三年内，在经营活动中没有重大违法记录；</w:t>
      </w:r>
    </w:p>
    <w:p w14:paraId="53437FE9">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（六）未被列入失信被执行人、重大税收违法失信主体、政府采购严重违法失信行为记录名单；</w:t>
      </w:r>
    </w:p>
    <w:p w14:paraId="53BB28D5">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（七）法律、行政法规规定的其他条件。</w:t>
      </w:r>
    </w:p>
    <w:p w14:paraId="71C65916">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65D2DBD7">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73172183">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23EAE94D">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在五日内全部更换为全新原厂正品，并按合同总价的20%处以罚款，且承担由此引发的全部法律责任；情节严重者列入贵校招投标失信黑名单，2年内不能参加贵校的各类采购投标；</w:t>
      </w:r>
    </w:p>
    <w:p w14:paraId="45B2FEA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7.我方声明参加贵校采购项目公平竞争，不存在围标、串标、恶意低价竞争等违法行为，否则自愿承担取消资格、赔偿损失等后果。</w:t>
      </w:r>
    </w:p>
    <w:p w14:paraId="75CD7DCE">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134192DA">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9.以上事项如有虚假或者隐瞒，我方愿意承担一切后果，并不再寻求任何旨在减轻或者免除法律责任的辩解。</w:t>
      </w:r>
    </w:p>
    <w:p w14:paraId="7915A9BC">
      <w:pPr>
        <w:spacing w:line="480" w:lineRule="exact"/>
        <w:contextualSpacing/>
        <w:jc w:val="left"/>
        <w:rPr>
          <w:rFonts w:ascii="仿宋" w:hAnsi="仿宋" w:eastAsia="仿宋" w:cs="Times New Roman"/>
          <w:sz w:val="30"/>
          <w:szCs w:val="30"/>
        </w:rPr>
      </w:pPr>
      <w:r>
        <w:rPr>
          <w:rFonts w:hint="eastAsia" w:ascii="仿宋" w:hAnsi="仿宋" w:eastAsia="仿宋" w:cs="Times New Roman"/>
          <w:sz w:val="30"/>
          <w:szCs w:val="30"/>
        </w:rPr>
        <w:t xml:space="preserve">    特此承诺。    特此承诺。</w:t>
      </w:r>
    </w:p>
    <w:p w14:paraId="5C521286">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5A7ED512">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法定代表人或委托代理人(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00B0F38C">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736C2EC0">
      <w:pPr>
        <w:jc w:val="left"/>
        <w:outlineLvl w:val="1"/>
        <w:rPr>
          <w:rFonts w:ascii="仿宋" w:hAnsi="仿宋" w:eastAsia="仿宋" w:cs="Times New Roman"/>
          <w:b/>
          <w:sz w:val="36"/>
          <w:szCs w:val="21"/>
        </w:rPr>
      </w:pPr>
    </w:p>
    <w:p w14:paraId="2C37988B">
      <w:pPr>
        <w:pStyle w:val="7"/>
      </w:pPr>
    </w:p>
    <w:p w14:paraId="3FCA84C5">
      <w:pPr>
        <w:pStyle w:val="7"/>
      </w:pPr>
    </w:p>
    <w:p w14:paraId="653DA647">
      <w:pPr>
        <w:pStyle w:val="7"/>
      </w:pPr>
    </w:p>
    <w:p w14:paraId="0B72262B">
      <w:pPr>
        <w:pStyle w:val="7"/>
      </w:pPr>
    </w:p>
    <w:p w14:paraId="2A64CBD0">
      <w:pPr>
        <w:pStyle w:val="7"/>
      </w:pPr>
    </w:p>
    <w:p w14:paraId="3F7A74A0">
      <w:pPr>
        <w:pStyle w:val="7"/>
      </w:pPr>
    </w:p>
    <w:p w14:paraId="02C1456D">
      <w:pPr>
        <w:pStyle w:val="7"/>
      </w:pPr>
    </w:p>
    <w:p w14:paraId="3FF52D66">
      <w:pPr>
        <w:pStyle w:val="7"/>
      </w:pPr>
    </w:p>
    <w:p w14:paraId="5A0B16BB">
      <w:pPr>
        <w:pStyle w:val="7"/>
      </w:pPr>
    </w:p>
    <w:p w14:paraId="63D08952">
      <w:pPr>
        <w:pStyle w:val="7"/>
      </w:pPr>
    </w:p>
    <w:p w14:paraId="49F20061">
      <w:pPr>
        <w:pStyle w:val="7"/>
      </w:pPr>
    </w:p>
    <w:p w14:paraId="76B6FF74">
      <w:pPr>
        <w:pStyle w:val="7"/>
      </w:pPr>
    </w:p>
    <w:p w14:paraId="1CE09BB0">
      <w:pPr>
        <w:pStyle w:val="7"/>
      </w:pPr>
    </w:p>
    <w:p w14:paraId="460D01E1">
      <w:pPr>
        <w:jc w:val="left"/>
        <w:outlineLvl w:val="1"/>
        <w:rPr>
          <w:rFonts w:ascii="仿宋" w:hAnsi="仿宋" w:eastAsia="仿宋" w:cs="Times New Roman"/>
          <w:b/>
          <w:sz w:val="36"/>
          <w:szCs w:val="21"/>
        </w:rPr>
      </w:pPr>
      <w:r>
        <w:rPr>
          <w:rFonts w:hint="eastAsia" w:ascii="仿宋" w:hAnsi="仿宋" w:eastAsia="仿宋" w:cs="Times New Roman"/>
          <w:b/>
          <w:sz w:val="36"/>
          <w:szCs w:val="21"/>
        </w:rPr>
        <w:t>7.无围标串标行为的承诺格式</w:t>
      </w:r>
    </w:p>
    <w:p w14:paraId="5F4B22B7">
      <w:pPr>
        <w:snapToGrid w:val="0"/>
        <w:spacing w:before="312" w:beforeLines="100" w:after="312" w:afterLines="100" w:line="360" w:lineRule="auto"/>
        <w:jc w:val="center"/>
        <w:rPr>
          <w:b/>
          <w:sz w:val="32"/>
          <w:szCs w:val="44"/>
        </w:rPr>
      </w:pPr>
      <w:r>
        <w:rPr>
          <w:rFonts w:hint="eastAsia"/>
          <w:b/>
          <w:sz w:val="32"/>
          <w:szCs w:val="44"/>
        </w:rPr>
        <w:t>无围标串标行为的承诺函</w:t>
      </w:r>
    </w:p>
    <w:p w14:paraId="1C8E026C">
      <w:pPr>
        <w:spacing w:line="360" w:lineRule="auto"/>
        <w:contextualSpacing/>
        <w:rPr>
          <w:rFonts w:ascii="仿宋" w:hAnsi="仿宋"/>
          <w:b/>
          <w:sz w:val="28"/>
          <w:szCs w:val="30"/>
        </w:rPr>
      </w:pPr>
      <w:r>
        <w:rPr>
          <w:rFonts w:hint="eastAsia" w:ascii="仿宋" w:hAnsi="仿宋"/>
          <w:b/>
          <w:sz w:val="28"/>
          <w:szCs w:val="30"/>
        </w:rPr>
        <w:t>一、我方承诺无下列相互串通投标的情形：</w:t>
      </w:r>
    </w:p>
    <w:p w14:paraId="241DE57C">
      <w:pPr>
        <w:spacing w:line="360" w:lineRule="auto"/>
        <w:ind w:firstLine="548" w:firstLineChars="196"/>
        <w:contextualSpacing/>
        <w:rPr>
          <w:rFonts w:ascii="仿宋" w:hAnsi="仿宋"/>
          <w:sz w:val="28"/>
          <w:szCs w:val="30"/>
        </w:rPr>
      </w:pPr>
      <w:r>
        <w:rPr>
          <w:rFonts w:hint="eastAsia" w:ascii="仿宋" w:hAnsi="仿宋"/>
          <w:sz w:val="28"/>
          <w:szCs w:val="30"/>
        </w:rPr>
        <w:t xml:space="preserve">1.不同报价人的投标文件由同一单位或者个人编制； </w:t>
      </w:r>
    </w:p>
    <w:p w14:paraId="763863AE">
      <w:pPr>
        <w:spacing w:line="360" w:lineRule="auto"/>
        <w:ind w:firstLine="548" w:firstLineChars="196"/>
        <w:contextualSpacing/>
        <w:rPr>
          <w:rFonts w:ascii="仿宋" w:hAnsi="仿宋"/>
          <w:sz w:val="28"/>
          <w:szCs w:val="30"/>
        </w:rPr>
      </w:pPr>
      <w:r>
        <w:rPr>
          <w:rFonts w:hint="eastAsia" w:ascii="仿宋" w:hAnsi="仿宋"/>
          <w:sz w:val="28"/>
          <w:szCs w:val="30"/>
        </w:rPr>
        <w:t>2.不同报价人委托同一单位或者个人办理投标事宜；</w:t>
      </w:r>
    </w:p>
    <w:p w14:paraId="28E207FB">
      <w:pPr>
        <w:spacing w:line="360" w:lineRule="auto"/>
        <w:ind w:firstLine="548" w:firstLineChars="196"/>
        <w:contextualSpacing/>
        <w:rPr>
          <w:rFonts w:ascii="仿宋" w:hAnsi="仿宋"/>
          <w:sz w:val="28"/>
          <w:szCs w:val="30"/>
        </w:rPr>
      </w:pPr>
      <w:r>
        <w:rPr>
          <w:rFonts w:hint="eastAsia" w:ascii="仿宋" w:hAnsi="仿宋"/>
          <w:sz w:val="28"/>
          <w:szCs w:val="30"/>
        </w:rPr>
        <w:t>3.不同报价人的报价文件载明的项目管理员为同一个人；</w:t>
      </w:r>
    </w:p>
    <w:p w14:paraId="171C3DCD">
      <w:pPr>
        <w:spacing w:line="360" w:lineRule="auto"/>
        <w:ind w:firstLine="548" w:firstLineChars="196"/>
        <w:contextualSpacing/>
        <w:rPr>
          <w:rFonts w:ascii="仿宋" w:hAnsi="仿宋"/>
          <w:sz w:val="28"/>
          <w:szCs w:val="30"/>
        </w:rPr>
      </w:pPr>
      <w:r>
        <w:rPr>
          <w:rFonts w:hint="eastAsia" w:ascii="仿宋" w:hAnsi="仿宋"/>
          <w:sz w:val="28"/>
          <w:szCs w:val="30"/>
        </w:rPr>
        <w:t>4.不同报价人的报价文件异常一致或者投标报价呈规律性差异；</w:t>
      </w:r>
    </w:p>
    <w:p w14:paraId="29347E33">
      <w:pPr>
        <w:spacing w:line="360" w:lineRule="auto"/>
        <w:ind w:firstLine="548" w:firstLineChars="196"/>
        <w:contextualSpacing/>
        <w:rPr>
          <w:rFonts w:ascii="仿宋" w:hAnsi="仿宋"/>
          <w:sz w:val="28"/>
          <w:szCs w:val="30"/>
        </w:rPr>
      </w:pPr>
      <w:r>
        <w:rPr>
          <w:rFonts w:hint="eastAsia" w:ascii="仿宋" w:hAnsi="仿宋"/>
          <w:sz w:val="28"/>
          <w:szCs w:val="30"/>
        </w:rPr>
        <w:t>5.不同报价人的报价文件相互混装；</w:t>
      </w:r>
    </w:p>
    <w:p w14:paraId="2B0722E3">
      <w:pPr>
        <w:spacing w:line="360" w:lineRule="auto"/>
        <w:contextualSpacing/>
        <w:rPr>
          <w:rFonts w:ascii="仿宋" w:hAnsi="仿宋"/>
          <w:sz w:val="28"/>
          <w:szCs w:val="30"/>
        </w:rPr>
      </w:pPr>
      <w:r>
        <w:rPr>
          <w:rFonts w:hint="eastAsia" w:ascii="仿宋" w:hAnsi="仿宋"/>
          <w:b/>
          <w:sz w:val="28"/>
          <w:szCs w:val="30"/>
        </w:rPr>
        <w:t>二、我方承诺无下列恶意串通的情形：</w:t>
      </w:r>
    </w:p>
    <w:p w14:paraId="72111E6D">
      <w:pPr>
        <w:spacing w:line="360" w:lineRule="auto"/>
        <w:ind w:firstLine="548" w:firstLineChars="196"/>
        <w:contextualSpacing/>
        <w:rPr>
          <w:rFonts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7837B079">
      <w:pPr>
        <w:spacing w:line="360" w:lineRule="auto"/>
        <w:ind w:firstLine="548" w:firstLineChars="196"/>
        <w:contextualSpacing/>
        <w:rPr>
          <w:rFonts w:ascii="仿宋" w:hAnsi="仿宋"/>
          <w:sz w:val="28"/>
          <w:szCs w:val="30"/>
        </w:rPr>
      </w:pPr>
      <w:r>
        <w:rPr>
          <w:rFonts w:hint="eastAsia" w:ascii="仿宋" w:hAnsi="仿宋"/>
          <w:sz w:val="28"/>
          <w:szCs w:val="30"/>
        </w:rPr>
        <w:t>2.报价人按照采购人的授意撤换、修改报价文件或者响应文件；</w:t>
      </w:r>
    </w:p>
    <w:p w14:paraId="22796539">
      <w:pPr>
        <w:spacing w:line="360" w:lineRule="auto"/>
        <w:ind w:firstLine="548" w:firstLineChars="196"/>
        <w:contextualSpacing/>
        <w:rPr>
          <w:rFonts w:ascii="仿宋" w:hAnsi="仿宋"/>
          <w:sz w:val="28"/>
          <w:szCs w:val="30"/>
        </w:rPr>
      </w:pPr>
      <w:r>
        <w:rPr>
          <w:rFonts w:hint="eastAsia" w:ascii="仿宋" w:hAnsi="仿宋"/>
          <w:sz w:val="28"/>
          <w:szCs w:val="30"/>
        </w:rPr>
        <w:t>3.报价人之间协商报价、技术方案等报价文件或者响应文件的实质性内容；</w:t>
      </w:r>
    </w:p>
    <w:p w14:paraId="1289454E">
      <w:pPr>
        <w:spacing w:line="360" w:lineRule="auto"/>
        <w:ind w:firstLine="548" w:firstLineChars="196"/>
        <w:contextualSpacing/>
        <w:rPr>
          <w:rFonts w:ascii="仿宋" w:hAnsi="仿宋"/>
          <w:sz w:val="28"/>
          <w:szCs w:val="30"/>
        </w:rPr>
      </w:pPr>
      <w:r>
        <w:rPr>
          <w:rFonts w:hint="eastAsia" w:ascii="仿宋" w:hAnsi="仿宋"/>
          <w:sz w:val="28"/>
          <w:szCs w:val="30"/>
        </w:rPr>
        <w:t>4.属于同一集团、协会、商会等组织成员的报价人按照该组织要求协同参加采购活动；</w:t>
      </w:r>
    </w:p>
    <w:p w14:paraId="08D20A04">
      <w:pPr>
        <w:spacing w:line="360" w:lineRule="auto"/>
        <w:ind w:firstLine="548" w:firstLineChars="196"/>
        <w:contextualSpacing/>
        <w:rPr>
          <w:rFonts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1EC4F51B">
      <w:pPr>
        <w:spacing w:line="360" w:lineRule="auto"/>
        <w:ind w:firstLine="548" w:firstLineChars="196"/>
        <w:contextualSpacing/>
        <w:rPr>
          <w:rFonts w:ascii="仿宋" w:hAnsi="仿宋"/>
          <w:sz w:val="28"/>
          <w:szCs w:val="30"/>
        </w:rPr>
      </w:pPr>
      <w:r>
        <w:rPr>
          <w:rFonts w:hint="eastAsia" w:ascii="仿宋" w:hAnsi="仿宋"/>
          <w:sz w:val="28"/>
          <w:szCs w:val="30"/>
        </w:rPr>
        <w:t>6.报价人之间商定部分报价人放弃参加采购活动或者放弃中标；</w:t>
      </w:r>
    </w:p>
    <w:p w14:paraId="21C24A31">
      <w:pPr>
        <w:spacing w:line="360" w:lineRule="auto"/>
        <w:ind w:firstLine="548" w:firstLineChars="196"/>
        <w:contextualSpacing/>
        <w:rPr>
          <w:rFonts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7970F994">
      <w:pPr>
        <w:spacing w:line="360" w:lineRule="auto"/>
        <w:ind w:firstLine="551" w:firstLineChars="196"/>
        <w:contextualSpacing/>
        <w:rPr>
          <w:rFonts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5E3A1F0C">
      <w:pPr>
        <w:pStyle w:val="8"/>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1DA3E17E">
      <w:pPr>
        <w:pStyle w:val="8"/>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5C62E03B">
      <w:pPr>
        <w:pStyle w:val="8"/>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5208D5A7">
      <w:pPr>
        <w:pStyle w:val="7"/>
        <w:jc w:val="left"/>
        <w:rPr>
          <w:b/>
          <w:sz w:val="44"/>
          <w:szCs w:val="36"/>
        </w:rPr>
      </w:pPr>
      <w:r>
        <w:rPr>
          <w:rFonts w:hint="eastAsia"/>
          <w:b/>
          <w:sz w:val="44"/>
          <w:szCs w:val="36"/>
        </w:rPr>
        <w:t>二、商务技术文件格式</w:t>
      </w:r>
    </w:p>
    <w:p w14:paraId="590BC46B">
      <w:pPr>
        <w:rPr>
          <w:rFonts w:ascii="仿宋" w:hAnsi="仿宋" w:eastAsia="仿宋"/>
          <w:b/>
          <w:sz w:val="44"/>
          <w:szCs w:val="44"/>
        </w:rPr>
      </w:pPr>
      <w:r>
        <w:rPr>
          <w:rFonts w:hint="eastAsia"/>
          <w:b/>
          <w:sz w:val="28"/>
          <w:szCs w:val="24"/>
        </w:rPr>
        <w:t>1.</w:t>
      </w:r>
      <w:r>
        <w:rPr>
          <w:rFonts w:hint="eastAsia"/>
        </w:rPr>
        <w:t xml:space="preserve"> </w:t>
      </w:r>
      <w:r>
        <w:rPr>
          <w:rFonts w:ascii="仿宋" w:hAnsi="仿宋" w:eastAsia="仿宋"/>
          <w:b/>
          <w:sz w:val="36"/>
          <w:szCs w:val="36"/>
        </w:rPr>
        <w:t>报价表</w:t>
      </w:r>
      <w:r>
        <w:rPr>
          <w:rFonts w:hint="eastAsia" w:ascii="仿宋" w:hAnsi="仿宋" w:eastAsia="仿宋"/>
          <w:b/>
          <w:sz w:val="36"/>
          <w:szCs w:val="36"/>
        </w:rPr>
        <w:t xml:space="preserve"> </w:t>
      </w:r>
    </w:p>
    <w:p w14:paraId="7D999112">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51C2F9A8">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tbl>
      <w:tblPr>
        <w:tblStyle w:val="17"/>
        <w:tblW w:w="10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44"/>
        <w:gridCol w:w="2410"/>
        <w:gridCol w:w="708"/>
        <w:gridCol w:w="709"/>
        <w:gridCol w:w="1418"/>
        <w:gridCol w:w="1276"/>
      </w:tblGrid>
      <w:tr w14:paraId="7C605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67B8EFBB">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3544" w:type="dxa"/>
            <w:tcBorders>
              <w:top w:val="single" w:color="auto" w:sz="4" w:space="0"/>
              <w:left w:val="single" w:color="auto" w:sz="4" w:space="0"/>
              <w:bottom w:val="single" w:color="auto" w:sz="4" w:space="0"/>
              <w:right w:val="single" w:color="auto" w:sz="4" w:space="0"/>
            </w:tcBorders>
            <w:vAlign w:val="center"/>
          </w:tcPr>
          <w:p w14:paraId="2FC8AC5F">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2410" w:type="dxa"/>
            <w:tcBorders>
              <w:top w:val="single" w:color="auto" w:sz="4" w:space="0"/>
              <w:left w:val="single" w:color="auto" w:sz="4" w:space="0"/>
              <w:bottom w:val="single" w:color="auto" w:sz="4" w:space="0"/>
              <w:right w:val="single" w:color="auto" w:sz="4" w:space="0"/>
            </w:tcBorders>
            <w:vAlign w:val="center"/>
          </w:tcPr>
          <w:p w14:paraId="64D0B1EB">
            <w:pPr>
              <w:spacing w:line="360" w:lineRule="exact"/>
              <w:jc w:val="center"/>
              <w:rPr>
                <w:rFonts w:ascii="仿宋" w:hAnsi="仿宋" w:eastAsia="仿宋" w:cs="Arial"/>
                <w:bCs/>
                <w:color w:val="000000" w:themeColor="text1"/>
                <w:sz w:val="30"/>
                <w:szCs w:val="30"/>
                <w14:textFill>
                  <w14:solidFill>
                    <w14:schemeClr w14:val="tx1"/>
                  </w14:solidFill>
                </w14:textFill>
              </w:rPr>
            </w:pPr>
            <w:r>
              <w:rPr>
                <w:rFonts w:hint="eastAsia" w:ascii="仿宋" w:hAnsi="仿宋" w:eastAsia="仿宋" w:cs="Arial"/>
                <w:bCs/>
                <w:color w:val="000000" w:themeColor="text1"/>
                <w:sz w:val="30"/>
                <w:szCs w:val="30"/>
                <w14:textFill>
                  <w14:solidFill>
                    <w14:schemeClr w14:val="tx1"/>
                  </w14:solidFill>
                </w14:textFill>
              </w:rPr>
              <w:t>报价</w:t>
            </w:r>
          </w:p>
          <w:p w14:paraId="2D8B81A9">
            <w:pPr>
              <w:spacing w:line="360" w:lineRule="exact"/>
              <w:jc w:val="center"/>
              <w:rPr>
                <w:rFonts w:ascii="仿宋" w:hAnsi="仿宋" w:eastAsia="仿宋" w:cs="Arial"/>
                <w:bCs/>
                <w:sz w:val="30"/>
                <w:szCs w:val="30"/>
              </w:rPr>
            </w:pPr>
            <w:r>
              <w:rPr>
                <w:rFonts w:hint="eastAsia" w:ascii="仿宋" w:hAnsi="仿宋" w:eastAsia="仿宋" w:cs="Arial"/>
                <w:bCs/>
                <w:color w:val="000000" w:themeColor="text1"/>
                <w:sz w:val="30"/>
                <w:szCs w:val="30"/>
                <w14:textFill>
                  <w14:solidFill>
                    <w14:schemeClr w14:val="tx1"/>
                  </w14:solidFill>
                </w14:textFill>
              </w:rPr>
              <w:t>品牌/生产商、规格、型号</w:t>
            </w:r>
          </w:p>
        </w:tc>
        <w:tc>
          <w:tcPr>
            <w:tcW w:w="708" w:type="dxa"/>
            <w:tcBorders>
              <w:top w:val="single" w:color="auto" w:sz="4" w:space="0"/>
              <w:left w:val="single" w:color="auto" w:sz="4" w:space="0"/>
              <w:bottom w:val="single" w:color="auto" w:sz="4" w:space="0"/>
              <w:right w:val="single" w:color="auto" w:sz="4" w:space="0"/>
            </w:tcBorders>
            <w:vAlign w:val="center"/>
          </w:tcPr>
          <w:p w14:paraId="3D55D386">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382AA2DC">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418" w:type="dxa"/>
            <w:tcBorders>
              <w:top w:val="single" w:color="auto" w:sz="4" w:space="0"/>
              <w:left w:val="single" w:color="auto" w:sz="4" w:space="0"/>
              <w:bottom w:val="single" w:color="auto" w:sz="4" w:space="0"/>
              <w:right w:val="single" w:color="auto" w:sz="4" w:space="0"/>
            </w:tcBorders>
            <w:vAlign w:val="center"/>
          </w:tcPr>
          <w:p w14:paraId="2D4C9512">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63677A05">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276" w:type="dxa"/>
            <w:tcBorders>
              <w:top w:val="single" w:color="auto" w:sz="4" w:space="0"/>
              <w:left w:val="single" w:color="auto" w:sz="4" w:space="0"/>
              <w:bottom w:val="single" w:color="auto" w:sz="4" w:space="0"/>
              <w:right w:val="single" w:color="auto" w:sz="4" w:space="0"/>
            </w:tcBorders>
            <w:vAlign w:val="center"/>
          </w:tcPr>
          <w:p w14:paraId="4047FBEE">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33876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3BF00FF4">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3544" w:type="dxa"/>
            <w:tcBorders>
              <w:top w:val="single" w:color="auto" w:sz="4" w:space="0"/>
              <w:left w:val="single" w:color="auto" w:sz="4" w:space="0"/>
              <w:bottom w:val="single" w:color="auto" w:sz="4" w:space="0"/>
              <w:right w:val="single" w:color="auto" w:sz="4" w:space="0"/>
            </w:tcBorders>
            <w:vAlign w:val="center"/>
          </w:tcPr>
          <w:p w14:paraId="77BBC417">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124B534C">
            <w:pPr>
              <w:spacing w:line="360" w:lineRule="exact"/>
              <w:rPr>
                <w:rFonts w:ascii="仿宋" w:hAnsi="仿宋" w:eastAsia="仿宋" w:cs="Arial"/>
                <w:bCs/>
                <w:sz w:val="30"/>
                <w:szCs w:val="30"/>
              </w:rPr>
            </w:pPr>
          </w:p>
          <w:p w14:paraId="47A51065">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53E150A8">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1B2C8B70">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7926E290">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1AF8DCE4">
            <w:pPr>
              <w:widowControl/>
              <w:jc w:val="center"/>
              <w:textAlignment w:val="center"/>
              <w:rPr>
                <w:rFonts w:ascii="仿宋" w:hAnsi="仿宋" w:eastAsia="仿宋" w:cs="Arial"/>
                <w:bCs/>
                <w:sz w:val="30"/>
                <w:szCs w:val="30"/>
              </w:rPr>
            </w:pPr>
          </w:p>
        </w:tc>
      </w:tr>
      <w:tr w14:paraId="45D0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69F917D5">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3544" w:type="dxa"/>
            <w:tcBorders>
              <w:top w:val="single" w:color="auto" w:sz="4" w:space="0"/>
              <w:left w:val="single" w:color="auto" w:sz="4" w:space="0"/>
              <w:bottom w:val="single" w:color="auto" w:sz="4" w:space="0"/>
              <w:right w:val="single" w:color="auto" w:sz="4" w:space="0"/>
            </w:tcBorders>
            <w:vAlign w:val="center"/>
          </w:tcPr>
          <w:p w14:paraId="4538ABD3">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1AB76003">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34A8F76F">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379EB857">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0E17D730">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6B623C79">
            <w:pPr>
              <w:widowControl/>
              <w:jc w:val="center"/>
              <w:textAlignment w:val="center"/>
              <w:rPr>
                <w:rFonts w:ascii="仿宋" w:hAnsi="仿宋" w:eastAsia="仿宋" w:cs="Arial"/>
                <w:bCs/>
                <w:sz w:val="30"/>
                <w:szCs w:val="30"/>
              </w:rPr>
            </w:pPr>
          </w:p>
        </w:tc>
      </w:tr>
      <w:tr w14:paraId="4431B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74A3044F">
            <w:pPr>
              <w:spacing w:line="360" w:lineRule="exact"/>
              <w:jc w:val="center"/>
              <w:rPr>
                <w:rFonts w:ascii="仿宋" w:hAnsi="仿宋" w:eastAsia="仿宋" w:cs="Arial"/>
                <w:bCs/>
                <w:sz w:val="30"/>
                <w:szCs w:val="30"/>
              </w:rPr>
            </w:pPr>
            <w:r>
              <w:rPr>
                <w:rFonts w:hint="eastAsia" w:ascii="仿宋" w:hAnsi="仿宋" w:eastAsia="仿宋" w:cs="Arial"/>
                <w:bCs/>
                <w:sz w:val="30"/>
                <w:szCs w:val="30"/>
              </w:rPr>
              <w:t>3</w:t>
            </w:r>
          </w:p>
        </w:tc>
        <w:tc>
          <w:tcPr>
            <w:tcW w:w="3544" w:type="dxa"/>
            <w:tcBorders>
              <w:top w:val="single" w:color="auto" w:sz="4" w:space="0"/>
              <w:left w:val="single" w:color="auto" w:sz="4" w:space="0"/>
              <w:bottom w:val="single" w:color="auto" w:sz="4" w:space="0"/>
              <w:right w:val="single" w:color="auto" w:sz="4" w:space="0"/>
            </w:tcBorders>
            <w:vAlign w:val="center"/>
          </w:tcPr>
          <w:p w14:paraId="730711D2">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2410" w:type="dxa"/>
            <w:tcBorders>
              <w:top w:val="single" w:color="auto" w:sz="4" w:space="0"/>
              <w:left w:val="single" w:color="auto" w:sz="4" w:space="0"/>
              <w:bottom w:val="single" w:color="auto" w:sz="4" w:space="0"/>
              <w:right w:val="single" w:color="auto" w:sz="4" w:space="0"/>
            </w:tcBorders>
            <w:vAlign w:val="center"/>
          </w:tcPr>
          <w:p w14:paraId="4A3957C0">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3C6E2C58">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58E98CB1">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4488AD94">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6E747A70">
            <w:pPr>
              <w:widowControl/>
              <w:jc w:val="center"/>
              <w:textAlignment w:val="center"/>
              <w:rPr>
                <w:rFonts w:ascii="仿宋" w:hAnsi="仿宋" w:eastAsia="仿宋" w:cs="Arial"/>
                <w:bCs/>
                <w:sz w:val="30"/>
                <w:szCs w:val="30"/>
              </w:rPr>
            </w:pPr>
          </w:p>
        </w:tc>
      </w:tr>
      <w:tr w14:paraId="5A68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60EC77F0">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108F2126">
            <w:pPr>
              <w:spacing w:line="360" w:lineRule="exact"/>
              <w:jc w:val="left"/>
              <w:rPr>
                <w:rFonts w:ascii="仿宋" w:hAnsi="仿宋" w:eastAsia="仿宋" w:cs="Arial"/>
                <w:bCs/>
                <w:sz w:val="30"/>
                <w:szCs w:val="30"/>
              </w:rPr>
            </w:pPr>
            <w:r>
              <w:rPr>
                <w:rFonts w:ascii="仿宋" w:hAnsi="仿宋" w:eastAsia="仿宋" w:cs="Arial"/>
                <w:bCs/>
                <w:sz w:val="30"/>
                <w:szCs w:val="30"/>
              </w:rPr>
              <w:t>包含装卸、运输等所有费用。</w:t>
            </w:r>
          </w:p>
        </w:tc>
      </w:tr>
      <w:tr w14:paraId="548C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515BCFD8">
            <w:pPr>
              <w:spacing w:line="360" w:lineRule="exact"/>
              <w:jc w:val="left"/>
              <w:rPr>
                <w:rFonts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3E8C4FAF">
            <w:pPr>
              <w:pStyle w:val="7"/>
            </w:pPr>
            <w:r>
              <w:rPr>
                <w:rFonts w:hint="eastAsia" w:ascii="仿宋" w:hAnsi="仿宋" w:eastAsia="仿宋" w:cs="Arial"/>
                <w:bCs/>
                <w:sz w:val="30"/>
                <w:szCs w:val="30"/>
              </w:rPr>
              <w:t>服务期限：自验收合格并交付使用之日起</w:t>
            </w:r>
            <w:r>
              <w:rPr>
                <w:rFonts w:hint="eastAsia" w:ascii="仿宋" w:hAnsi="仿宋" w:eastAsia="仿宋" w:cs="Arial"/>
                <w:b/>
                <w:bCs/>
                <w:sz w:val="30"/>
                <w:szCs w:val="30"/>
                <w:u w:val="single"/>
              </w:rPr>
              <w:t xml:space="preserve">  月</w:t>
            </w:r>
            <w:r>
              <w:rPr>
                <w:rFonts w:hint="eastAsia" w:ascii="仿宋" w:hAnsi="仿宋" w:eastAsia="仿宋" w:cs="Arial"/>
                <w:b/>
                <w:bCs/>
                <w:sz w:val="30"/>
                <w:szCs w:val="30"/>
              </w:rPr>
              <w:t>。</w:t>
            </w:r>
          </w:p>
        </w:tc>
      </w:tr>
    </w:tbl>
    <w:p w14:paraId="08A71F42">
      <w:pPr>
        <w:pStyle w:val="8"/>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0A5C37A5">
      <w:pPr>
        <w:pStyle w:val="9"/>
        <w:ind w:left="5250"/>
      </w:pPr>
    </w:p>
    <w:p w14:paraId="31BC4AB3">
      <w:pPr>
        <w:pStyle w:val="8"/>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2CCC5752">
      <w:pPr>
        <w:pStyle w:val="9"/>
        <w:ind w:left="5250"/>
      </w:pPr>
    </w:p>
    <w:p w14:paraId="45BA6E64">
      <w:pPr>
        <w:pStyle w:val="7"/>
        <w:jc w:val="left"/>
      </w:pPr>
    </w:p>
    <w:p w14:paraId="7C40E54A">
      <w:pPr>
        <w:pStyle w:val="7"/>
        <w:jc w:val="left"/>
      </w:pPr>
    </w:p>
    <w:p w14:paraId="4A319352">
      <w:pPr>
        <w:pStyle w:val="7"/>
        <w:jc w:val="left"/>
      </w:pPr>
    </w:p>
    <w:p w14:paraId="3EED0F39">
      <w:pPr>
        <w:pStyle w:val="7"/>
        <w:jc w:val="left"/>
      </w:pPr>
    </w:p>
    <w:p w14:paraId="299301BC">
      <w:pPr>
        <w:pStyle w:val="7"/>
        <w:jc w:val="left"/>
      </w:pPr>
    </w:p>
    <w:p w14:paraId="266ED74E">
      <w:pPr>
        <w:pStyle w:val="7"/>
        <w:jc w:val="left"/>
      </w:pPr>
    </w:p>
    <w:p w14:paraId="0F29FABB">
      <w:pPr>
        <w:pStyle w:val="7"/>
        <w:jc w:val="left"/>
      </w:pPr>
    </w:p>
    <w:p w14:paraId="0E0F1C29">
      <w:pPr>
        <w:pStyle w:val="7"/>
        <w:jc w:val="left"/>
      </w:pPr>
    </w:p>
    <w:p w14:paraId="22845834">
      <w:pPr>
        <w:pStyle w:val="7"/>
        <w:jc w:val="left"/>
      </w:pPr>
    </w:p>
    <w:p w14:paraId="62933871">
      <w:pPr>
        <w:pStyle w:val="7"/>
        <w:jc w:val="left"/>
      </w:pPr>
    </w:p>
    <w:p w14:paraId="194A7B18">
      <w:pPr>
        <w:pStyle w:val="7"/>
        <w:jc w:val="left"/>
      </w:pPr>
    </w:p>
    <w:p w14:paraId="1C24860F">
      <w:pPr>
        <w:pStyle w:val="7"/>
        <w:jc w:val="left"/>
      </w:pPr>
    </w:p>
    <w:p w14:paraId="79F43126">
      <w:pPr>
        <w:pStyle w:val="7"/>
        <w:jc w:val="left"/>
      </w:pPr>
    </w:p>
    <w:p w14:paraId="0F95DB98">
      <w:pPr>
        <w:pStyle w:val="7"/>
        <w:jc w:val="left"/>
        <w:rPr>
          <w:rFonts w:ascii="宋体" w:hAnsi="宋体" w:cs="宋体"/>
        </w:rPr>
      </w:pPr>
      <w:r>
        <w:rPr>
          <w:rFonts w:hint="eastAsia" w:ascii="宋体" w:hAnsi="宋体" w:cs="宋体"/>
          <w:b/>
          <w:sz w:val="28"/>
        </w:rPr>
        <w:t>2.商务、技术响应、偏离情况说明表</w:t>
      </w:r>
    </w:p>
    <w:p w14:paraId="7F37F832">
      <w:pPr>
        <w:spacing w:before="156" w:beforeLines="50" w:after="156" w:afterLines="50" w:line="360" w:lineRule="exact"/>
        <w:rPr>
          <w:rFonts w:ascii="宋体" w:hAnsi="宋体"/>
          <w:sz w:val="28"/>
        </w:rPr>
      </w:pPr>
      <w:r>
        <w:rPr>
          <w:rFonts w:hint="eastAsia" w:ascii="宋体" w:hAnsi="宋体"/>
          <w:sz w:val="28"/>
        </w:rPr>
        <w:t>采购编号：</w:t>
      </w:r>
      <w:r>
        <w:rPr>
          <w:rFonts w:hint="eastAsia" w:ascii="宋体" w:hAnsi="宋体"/>
          <w:sz w:val="28"/>
          <w:u w:val="single"/>
        </w:rPr>
        <w:t xml:space="preserve">                       </w:t>
      </w:r>
      <w:r>
        <w:rPr>
          <w:rFonts w:hint="eastAsia" w:ascii="宋体" w:hAnsi="宋体"/>
          <w:sz w:val="28"/>
        </w:rPr>
        <w:t xml:space="preserve">         </w:t>
      </w:r>
    </w:p>
    <w:p w14:paraId="6058B910">
      <w:pPr>
        <w:spacing w:before="156" w:beforeLines="50" w:after="156" w:afterLines="50" w:line="360" w:lineRule="exact"/>
        <w:rPr>
          <w:rFonts w:ascii="宋体" w:hAnsi="宋体"/>
          <w:sz w:val="28"/>
          <w:u w:val="single"/>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3628A5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50F160C5">
            <w:pPr>
              <w:adjustRightInd w:val="0"/>
              <w:snapToGrid w:val="0"/>
              <w:spacing w:line="300" w:lineRule="auto"/>
              <w:outlineLvl w:val="0"/>
              <w:rPr>
                <w:rFonts w:ascii="宋体" w:hAnsi="宋体"/>
                <w:sz w:val="24"/>
                <w:szCs w:val="24"/>
              </w:rPr>
            </w:pPr>
            <w:bookmarkStart w:id="5" w:name="_Toc254970588"/>
            <w:bookmarkStart w:id="6" w:name="_Toc173066401"/>
            <w:bookmarkStart w:id="7" w:name="_Toc171349578"/>
            <w:bookmarkStart w:id="8" w:name="_Toc173211900"/>
            <w:bookmarkStart w:id="9" w:name="_Toc405905876"/>
            <w:bookmarkStart w:id="10" w:name="_Toc254970729"/>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0735D682">
            <w:pPr>
              <w:jc w:val="center"/>
              <w:rPr>
                <w:rFonts w:ascii="宋体" w:hAnsi="宋体" w:cs="宋体"/>
                <w:kern w:val="0"/>
                <w:sz w:val="24"/>
              </w:rPr>
            </w:pPr>
            <w:r>
              <w:rPr>
                <w:rFonts w:hint="eastAsia" w:ascii="宋体" w:hAnsi="宋体" w:cs="宋体"/>
                <w:kern w:val="0"/>
                <w:sz w:val="24"/>
              </w:rPr>
              <w:t>采购文件要求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24997D43">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5C75FC75">
            <w:pPr>
              <w:adjustRightInd w:val="0"/>
              <w:snapToGrid w:val="0"/>
              <w:spacing w:line="300" w:lineRule="auto"/>
              <w:jc w:val="center"/>
              <w:outlineLvl w:val="0"/>
              <w:rPr>
                <w:rFonts w:ascii="宋体" w:hAnsi="宋体"/>
                <w:sz w:val="24"/>
                <w:szCs w:val="24"/>
              </w:rPr>
            </w:pPr>
            <w:bookmarkStart w:id="11" w:name="_Toc173211903"/>
            <w:bookmarkStart w:id="12" w:name="_Toc254970732"/>
            <w:bookmarkStart w:id="13" w:name="_Toc173066404"/>
            <w:bookmarkStart w:id="14" w:name="_Toc254970591"/>
            <w:bookmarkStart w:id="15" w:name="_Toc405905879"/>
            <w:bookmarkStart w:id="16" w:name="_Toc171349581"/>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112B56E1">
            <w:pPr>
              <w:adjustRightInd w:val="0"/>
              <w:snapToGrid w:val="0"/>
              <w:spacing w:line="300" w:lineRule="auto"/>
              <w:jc w:val="center"/>
              <w:outlineLvl w:val="0"/>
              <w:rPr>
                <w:rFonts w:ascii="宋体" w:hAnsi="宋体"/>
                <w:sz w:val="24"/>
                <w:szCs w:val="24"/>
              </w:rPr>
            </w:pPr>
            <w:bookmarkStart w:id="17" w:name="_Toc254970592"/>
            <w:bookmarkStart w:id="18" w:name="_Toc173211904"/>
            <w:bookmarkStart w:id="19" w:name="_Toc171349582"/>
            <w:bookmarkStart w:id="20" w:name="_Toc405905880"/>
            <w:bookmarkStart w:id="21" w:name="_Toc254970733"/>
            <w:bookmarkStart w:id="22" w:name="_Toc173066405"/>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64E8DB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3128A126">
            <w:pPr>
              <w:adjustRightInd w:val="0"/>
              <w:snapToGrid w:val="0"/>
              <w:spacing w:line="240" w:lineRule="exact"/>
              <w:jc w:val="center"/>
              <w:outlineLvl w:val="0"/>
              <w:rPr>
                <w:rFonts w:ascii="宋体" w:hAnsi="宋体"/>
                <w:sz w:val="24"/>
                <w:szCs w:val="24"/>
              </w:rPr>
            </w:pPr>
            <w:bookmarkStart w:id="23" w:name="_Toc405905881"/>
            <w:bookmarkStart w:id="24" w:name="_Toc171349583"/>
            <w:r>
              <w:rPr>
                <w:rFonts w:hint="eastAsia" w:ascii="宋体" w:hAnsi="宋体"/>
                <w:sz w:val="24"/>
              </w:rPr>
              <w:t>商务部分</w:t>
            </w:r>
            <w:bookmarkEnd w:id="23"/>
            <w:bookmarkEnd w:id="24"/>
          </w:p>
        </w:tc>
      </w:tr>
      <w:tr w14:paraId="06895C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939C97F">
            <w:pPr>
              <w:adjustRightInd w:val="0"/>
              <w:snapToGrid w:val="0"/>
              <w:spacing w:line="240" w:lineRule="exact"/>
              <w:jc w:val="center"/>
              <w:outlineLvl w:val="0"/>
              <w:rPr>
                <w:rFonts w:ascii="宋体" w:hAnsi="宋体"/>
                <w:sz w:val="24"/>
                <w:szCs w:val="24"/>
              </w:rPr>
            </w:pPr>
            <w:bookmarkStart w:id="25" w:name="_Toc171349584"/>
            <w:bookmarkStart w:id="26" w:name="_Toc173211905"/>
            <w:bookmarkStart w:id="27" w:name="_Toc254970734"/>
            <w:bookmarkStart w:id="28" w:name="_Toc173066406"/>
            <w:bookmarkStart w:id="29" w:name="_Toc405905882"/>
            <w:bookmarkStart w:id="30" w:name="_Toc254970593"/>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239B5E80">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CBD8320">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BDAAE50">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9E7F169">
            <w:pPr>
              <w:adjustRightInd w:val="0"/>
              <w:snapToGrid w:val="0"/>
              <w:spacing w:line="240" w:lineRule="exact"/>
              <w:jc w:val="center"/>
              <w:outlineLvl w:val="0"/>
              <w:rPr>
                <w:rFonts w:ascii="宋体" w:hAnsi="宋体"/>
                <w:sz w:val="24"/>
                <w:szCs w:val="24"/>
              </w:rPr>
            </w:pPr>
          </w:p>
        </w:tc>
      </w:tr>
      <w:tr w14:paraId="112815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4C9310F">
            <w:pPr>
              <w:adjustRightInd w:val="0"/>
              <w:snapToGrid w:val="0"/>
              <w:spacing w:line="240" w:lineRule="exact"/>
              <w:jc w:val="center"/>
              <w:outlineLvl w:val="0"/>
              <w:rPr>
                <w:rFonts w:ascii="宋体" w:hAnsi="宋体"/>
                <w:sz w:val="24"/>
                <w:szCs w:val="24"/>
              </w:rPr>
            </w:pPr>
            <w:bookmarkStart w:id="31" w:name="_Toc171349585"/>
            <w:bookmarkStart w:id="32" w:name="_Toc173211906"/>
            <w:bookmarkStart w:id="33" w:name="_Toc254970594"/>
            <w:bookmarkStart w:id="34" w:name="_Toc173066407"/>
            <w:bookmarkStart w:id="35" w:name="_Toc405905883"/>
            <w:bookmarkStart w:id="36" w:name="_Toc254970735"/>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63F3E722">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EDA857E">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01AB22C">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E45B7E3">
            <w:pPr>
              <w:adjustRightInd w:val="0"/>
              <w:snapToGrid w:val="0"/>
              <w:spacing w:line="240" w:lineRule="exact"/>
              <w:jc w:val="center"/>
              <w:outlineLvl w:val="0"/>
              <w:rPr>
                <w:rFonts w:ascii="宋体" w:hAnsi="宋体"/>
                <w:sz w:val="24"/>
                <w:szCs w:val="24"/>
              </w:rPr>
            </w:pPr>
          </w:p>
        </w:tc>
      </w:tr>
      <w:tr w14:paraId="5F9927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6E0DE57">
            <w:pPr>
              <w:adjustRightInd w:val="0"/>
              <w:snapToGrid w:val="0"/>
              <w:spacing w:line="240" w:lineRule="exact"/>
              <w:jc w:val="center"/>
              <w:outlineLvl w:val="0"/>
              <w:rPr>
                <w:rFonts w:ascii="宋体" w:hAnsi="宋体"/>
                <w:sz w:val="24"/>
                <w:szCs w:val="24"/>
              </w:rPr>
            </w:pPr>
            <w:bookmarkStart w:id="37" w:name="_Toc254970595"/>
            <w:bookmarkStart w:id="38" w:name="_Toc173211907"/>
            <w:bookmarkStart w:id="39" w:name="_Toc173066408"/>
            <w:bookmarkStart w:id="40" w:name="_Toc171349586"/>
            <w:bookmarkStart w:id="41" w:name="_Toc254970736"/>
            <w:bookmarkStart w:id="42" w:name="_Toc405905884"/>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31FF2F7C">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D8FD9D8">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A424115">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56E2536">
            <w:pPr>
              <w:adjustRightInd w:val="0"/>
              <w:snapToGrid w:val="0"/>
              <w:spacing w:line="240" w:lineRule="exact"/>
              <w:jc w:val="center"/>
              <w:outlineLvl w:val="0"/>
              <w:rPr>
                <w:rFonts w:ascii="宋体" w:hAnsi="宋体"/>
                <w:sz w:val="24"/>
                <w:szCs w:val="24"/>
              </w:rPr>
            </w:pPr>
          </w:p>
        </w:tc>
      </w:tr>
      <w:tr w14:paraId="73AC2D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FE3B80A">
            <w:pPr>
              <w:adjustRightInd w:val="0"/>
              <w:snapToGrid w:val="0"/>
              <w:spacing w:line="240" w:lineRule="exact"/>
              <w:jc w:val="center"/>
              <w:outlineLvl w:val="0"/>
              <w:rPr>
                <w:rFonts w:ascii="宋体" w:hAnsi="宋体"/>
                <w:sz w:val="24"/>
                <w:szCs w:val="24"/>
              </w:rPr>
            </w:pPr>
            <w:bookmarkStart w:id="43" w:name="_Toc171349587"/>
            <w:bookmarkStart w:id="44" w:name="_Toc405905885"/>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719416BF">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47DE93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67C5FB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406198F">
            <w:pPr>
              <w:adjustRightInd w:val="0"/>
              <w:snapToGrid w:val="0"/>
              <w:spacing w:line="240" w:lineRule="exact"/>
              <w:jc w:val="center"/>
              <w:outlineLvl w:val="0"/>
              <w:rPr>
                <w:rFonts w:ascii="宋体" w:hAnsi="宋体"/>
                <w:sz w:val="24"/>
                <w:szCs w:val="24"/>
              </w:rPr>
            </w:pPr>
          </w:p>
        </w:tc>
      </w:tr>
      <w:tr w14:paraId="0804AA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2E29FD83">
            <w:pPr>
              <w:adjustRightInd w:val="0"/>
              <w:snapToGrid w:val="0"/>
              <w:spacing w:line="240" w:lineRule="exact"/>
              <w:jc w:val="center"/>
              <w:outlineLvl w:val="0"/>
              <w:rPr>
                <w:rFonts w:ascii="宋体" w:hAnsi="宋体"/>
                <w:sz w:val="24"/>
                <w:szCs w:val="24"/>
              </w:rPr>
            </w:pPr>
            <w:bookmarkStart w:id="45" w:name="_Toc405905886"/>
            <w:bookmarkStart w:id="46" w:name="_Toc171349588"/>
            <w:r>
              <w:rPr>
                <w:rFonts w:hint="eastAsia" w:ascii="宋体" w:hAnsi="宋体"/>
                <w:sz w:val="24"/>
              </w:rPr>
              <w:t>技术部分</w:t>
            </w:r>
            <w:bookmarkEnd w:id="45"/>
            <w:bookmarkEnd w:id="46"/>
          </w:p>
        </w:tc>
      </w:tr>
      <w:tr w14:paraId="4DF944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BC3BADC">
            <w:pPr>
              <w:adjustRightInd w:val="0"/>
              <w:snapToGrid w:val="0"/>
              <w:spacing w:line="240" w:lineRule="exact"/>
              <w:jc w:val="center"/>
              <w:outlineLvl w:val="0"/>
              <w:rPr>
                <w:rFonts w:ascii="宋体" w:hAnsi="宋体"/>
                <w:sz w:val="24"/>
                <w:szCs w:val="24"/>
              </w:rPr>
            </w:pPr>
            <w:bookmarkStart w:id="47" w:name="_Toc405905887"/>
            <w:bookmarkStart w:id="48" w:name="_Toc171349589"/>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0899F24D">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16D1C32">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7C5B8C6">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E832643">
            <w:pPr>
              <w:adjustRightInd w:val="0"/>
              <w:snapToGrid w:val="0"/>
              <w:spacing w:line="240" w:lineRule="exact"/>
              <w:jc w:val="center"/>
              <w:outlineLvl w:val="0"/>
              <w:rPr>
                <w:rFonts w:ascii="宋体" w:hAnsi="宋体"/>
                <w:sz w:val="24"/>
                <w:szCs w:val="24"/>
              </w:rPr>
            </w:pPr>
          </w:p>
        </w:tc>
      </w:tr>
      <w:tr w14:paraId="1414ED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AFE3FB1">
            <w:pPr>
              <w:adjustRightInd w:val="0"/>
              <w:snapToGrid w:val="0"/>
              <w:spacing w:line="240" w:lineRule="exact"/>
              <w:jc w:val="center"/>
              <w:outlineLvl w:val="0"/>
              <w:rPr>
                <w:rFonts w:ascii="宋体" w:hAnsi="宋体"/>
                <w:sz w:val="24"/>
                <w:szCs w:val="24"/>
              </w:rPr>
            </w:pPr>
            <w:bookmarkStart w:id="49" w:name="_Toc171349590"/>
            <w:bookmarkStart w:id="50" w:name="_Toc405905888"/>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53A6B4BB">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B8AD434">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36A870C">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00C32A1">
            <w:pPr>
              <w:adjustRightInd w:val="0"/>
              <w:snapToGrid w:val="0"/>
              <w:spacing w:line="240" w:lineRule="exact"/>
              <w:jc w:val="center"/>
              <w:outlineLvl w:val="0"/>
              <w:rPr>
                <w:rFonts w:ascii="宋体" w:hAnsi="宋体"/>
                <w:sz w:val="24"/>
                <w:szCs w:val="24"/>
              </w:rPr>
            </w:pPr>
          </w:p>
        </w:tc>
      </w:tr>
      <w:tr w14:paraId="49BD0C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E124F44">
            <w:pPr>
              <w:adjustRightInd w:val="0"/>
              <w:snapToGrid w:val="0"/>
              <w:spacing w:line="240" w:lineRule="exact"/>
              <w:jc w:val="center"/>
              <w:outlineLvl w:val="0"/>
              <w:rPr>
                <w:rFonts w:ascii="宋体" w:hAnsi="宋体"/>
                <w:sz w:val="24"/>
                <w:szCs w:val="24"/>
              </w:rPr>
            </w:pPr>
            <w:bookmarkStart w:id="51" w:name="_Toc405905889"/>
            <w:bookmarkStart w:id="52" w:name="_Toc171349591"/>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3F69478D">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0EB1A65">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21BC115">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B959DA7">
            <w:pPr>
              <w:adjustRightInd w:val="0"/>
              <w:snapToGrid w:val="0"/>
              <w:spacing w:line="240" w:lineRule="exact"/>
              <w:jc w:val="center"/>
              <w:outlineLvl w:val="0"/>
              <w:rPr>
                <w:rFonts w:ascii="宋体" w:hAnsi="宋体"/>
                <w:sz w:val="24"/>
                <w:szCs w:val="24"/>
              </w:rPr>
            </w:pPr>
          </w:p>
        </w:tc>
      </w:tr>
      <w:tr w14:paraId="621FFD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62E6AD70">
            <w:pPr>
              <w:adjustRightInd w:val="0"/>
              <w:snapToGrid w:val="0"/>
              <w:spacing w:line="240" w:lineRule="exact"/>
              <w:jc w:val="center"/>
              <w:outlineLvl w:val="0"/>
              <w:rPr>
                <w:rFonts w:ascii="宋体" w:hAnsi="宋体"/>
                <w:sz w:val="24"/>
                <w:szCs w:val="24"/>
              </w:rPr>
            </w:pPr>
            <w:bookmarkStart w:id="53" w:name="_Toc405905890"/>
            <w:bookmarkStart w:id="54" w:name="_Toc171349592"/>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193961FD">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47030DB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75BB6FF9">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6AAD48DA">
            <w:pPr>
              <w:adjustRightInd w:val="0"/>
              <w:snapToGrid w:val="0"/>
              <w:spacing w:line="240" w:lineRule="exact"/>
              <w:jc w:val="center"/>
              <w:outlineLvl w:val="0"/>
              <w:rPr>
                <w:rFonts w:ascii="宋体" w:hAnsi="宋体"/>
                <w:sz w:val="24"/>
                <w:szCs w:val="24"/>
              </w:rPr>
            </w:pPr>
          </w:p>
        </w:tc>
      </w:tr>
    </w:tbl>
    <w:p w14:paraId="00B78D57">
      <w:pPr>
        <w:adjustRightInd w:val="0"/>
        <w:snapToGrid w:val="0"/>
        <w:spacing w:line="460" w:lineRule="exact"/>
        <w:rPr>
          <w:rFonts w:ascii="宋体" w:hAnsi="宋体"/>
          <w:sz w:val="24"/>
        </w:rPr>
      </w:pPr>
      <w:r>
        <w:rPr>
          <w:rFonts w:hint="eastAsia" w:ascii="宋体" w:hAnsi="宋体"/>
          <w:sz w:val="24"/>
        </w:rPr>
        <w:t>说明：</w:t>
      </w:r>
    </w:p>
    <w:p w14:paraId="7DA2FA27">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038F32D3">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433D953F">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6C0643A5">
      <w:pPr>
        <w:pStyle w:val="7"/>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1056EE68">
      <w:pPr>
        <w:pStyle w:val="7"/>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30331AAE">
      <w:pPr>
        <w:pStyle w:val="7"/>
        <w:jc w:val="left"/>
        <w:rPr>
          <w:rFonts w:ascii="宋体" w:hAnsi="宋体" w:cs="宋体"/>
          <w:b/>
          <w:sz w:val="24"/>
          <w:szCs w:val="24"/>
        </w:rPr>
      </w:pPr>
    </w:p>
    <w:p w14:paraId="24D2874B">
      <w:pPr>
        <w:pStyle w:val="7"/>
        <w:jc w:val="left"/>
        <w:rPr>
          <w:b/>
          <w:sz w:val="28"/>
          <w:szCs w:val="24"/>
        </w:rPr>
      </w:pPr>
      <w:r>
        <w:rPr>
          <w:rFonts w:hint="eastAsia" w:ascii="宋体" w:hAnsi="宋体" w:cs="宋体"/>
          <w:b/>
          <w:sz w:val="24"/>
          <w:szCs w:val="24"/>
        </w:rPr>
        <w:t xml:space="preserve">      　　　　　　　　　　　　　                           日期：   年  月  日</w:t>
      </w:r>
    </w:p>
    <w:sectPr>
      <w:footerReference r:id="rId3" w:type="default"/>
      <w:pgSz w:w="11906" w:h="16838"/>
      <w:pgMar w:top="567" w:right="566" w:bottom="567" w:left="284" w:header="85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6051496"/>
      <w:docPartObj>
        <w:docPartGallery w:val="autotext"/>
      </w:docPartObj>
    </w:sdtPr>
    <w:sdtContent>
      <w:p w14:paraId="3D4966D3">
        <w:pPr>
          <w:pStyle w:val="11"/>
          <w:jc w:val="center"/>
        </w:pPr>
        <w:r>
          <w:fldChar w:fldCharType="begin"/>
        </w:r>
        <w:r>
          <w:instrText xml:space="preserve">PAGE   \* MERGEFORMAT</w:instrText>
        </w:r>
        <w:r>
          <w:fldChar w:fldCharType="separate"/>
        </w:r>
        <w:r>
          <w:rPr>
            <w:lang w:val="zh-CN"/>
          </w:rPr>
          <w:t>13</w:t>
        </w:r>
        <w:r>
          <w:fldChar w:fldCharType="end"/>
        </w:r>
      </w:p>
    </w:sdtContent>
  </w:sdt>
  <w:p w14:paraId="7B447F7C">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2894BC"/>
    <w:multiLevelType w:val="singleLevel"/>
    <w:tmpl w:val="C42894BC"/>
    <w:lvl w:ilvl="0" w:tentative="0">
      <w:start w:val="13"/>
      <w:numFmt w:val="decimal"/>
      <w:lvlText w:val="%1."/>
      <w:lvlJc w:val="left"/>
      <w:pPr>
        <w:tabs>
          <w:tab w:val="left" w:pos="312"/>
        </w:tabs>
      </w:pPr>
    </w:lvl>
  </w:abstractNum>
  <w:abstractNum w:abstractNumId="1">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xZGZhNTE5NWU0NzUxZDJiZDRlODJkZDVmMzJjZTEifQ=="/>
  </w:docVars>
  <w:rsids>
    <w:rsidRoot w:val="00B936BD"/>
    <w:rsid w:val="000018D7"/>
    <w:rsid w:val="00004473"/>
    <w:rsid w:val="000353E4"/>
    <w:rsid w:val="000371B6"/>
    <w:rsid w:val="00041884"/>
    <w:rsid w:val="00050574"/>
    <w:rsid w:val="00055D18"/>
    <w:rsid w:val="00085DC7"/>
    <w:rsid w:val="00091BBA"/>
    <w:rsid w:val="00093CB1"/>
    <w:rsid w:val="00097D3A"/>
    <w:rsid w:val="000A3C1B"/>
    <w:rsid w:val="000A5A19"/>
    <w:rsid w:val="000C12D4"/>
    <w:rsid w:val="000C7233"/>
    <w:rsid w:val="000E7B28"/>
    <w:rsid w:val="00103A4C"/>
    <w:rsid w:val="00110976"/>
    <w:rsid w:val="00125DE1"/>
    <w:rsid w:val="00134FBB"/>
    <w:rsid w:val="00137857"/>
    <w:rsid w:val="00147DB2"/>
    <w:rsid w:val="00161A9C"/>
    <w:rsid w:val="0016583F"/>
    <w:rsid w:val="00170FBE"/>
    <w:rsid w:val="001819B9"/>
    <w:rsid w:val="001871CC"/>
    <w:rsid w:val="001A3AD1"/>
    <w:rsid w:val="001B5FA5"/>
    <w:rsid w:val="001C3BDA"/>
    <w:rsid w:val="001D09A7"/>
    <w:rsid w:val="001D3CCC"/>
    <w:rsid w:val="001E526E"/>
    <w:rsid w:val="00203CF6"/>
    <w:rsid w:val="00223015"/>
    <w:rsid w:val="00245A85"/>
    <w:rsid w:val="0026380E"/>
    <w:rsid w:val="002720D2"/>
    <w:rsid w:val="002724AA"/>
    <w:rsid w:val="00284B2E"/>
    <w:rsid w:val="002E25C1"/>
    <w:rsid w:val="002E34A0"/>
    <w:rsid w:val="003005C7"/>
    <w:rsid w:val="003006F3"/>
    <w:rsid w:val="00302685"/>
    <w:rsid w:val="0031193C"/>
    <w:rsid w:val="003226FC"/>
    <w:rsid w:val="00335B09"/>
    <w:rsid w:val="003517AE"/>
    <w:rsid w:val="003841BF"/>
    <w:rsid w:val="0038781F"/>
    <w:rsid w:val="00392FB5"/>
    <w:rsid w:val="003A7361"/>
    <w:rsid w:val="003A778C"/>
    <w:rsid w:val="003B2D64"/>
    <w:rsid w:val="003B511D"/>
    <w:rsid w:val="003C27EA"/>
    <w:rsid w:val="003C6AF5"/>
    <w:rsid w:val="003D1DF7"/>
    <w:rsid w:val="003E013E"/>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04B78"/>
    <w:rsid w:val="00530FA9"/>
    <w:rsid w:val="00540D48"/>
    <w:rsid w:val="005417EA"/>
    <w:rsid w:val="00544392"/>
    <w:rsid w:val="00545F20"/>
    <w:rsid w:val="005527E5"/>
    <w:rsid w:val="005650AD"/>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30019"/>
    <w:rsid w:val="00646167"/>
    <w:rsid w:val="00664795"/>
    <w:rsid w:val="00672F61"/>
    <w:rsid w:val="00677DB4"/>
    <w:rsid w:val="0068443C"/>
    <w:rsid w:val="006A4D42"/>
    <w:rsid w:val="006B482F"/>
    <w:rsid w:val="006C1152"/>
    <w:rsid w:val="006C7F0E"/>
    <w:rsid w:val="006E3DB3"/>
    <w:rsid w:val="006E627A"/>
    <w:rsid w:val="00704EEE"/>
    <w:rsid w:val="0071754A"/>
    <w:rsid w:val="007362D5"/>
    <w:rsid w:val="007368E8"/>
    <w:rsid w:val="00736FD4"/>
    <w:rsid w:val="00746EB5"/>
    <w:rsid w:val="00771256"/>
    <w:rsid w:val="00776334"/>
    <w:rsid w:val="00780E24"/>
    <w:rsid w:val="00787A90"/>
    <w:rsid w:val="007A25FA"/>
    <w:rsid w:val="007B3216"/>
    <w:rsid w:val="007F5CD8"/>
    <w:rsid w:val="007F67CC"/>
    <w:rsid w:val="00804F65"/>
    <w:rsid w:val="00842DFC"/>
    <w:rsid w:val="008450BD"/>
    <w:rsid w:val="00853E6F"/>
    <w:rsid w:val="00870FEB"/>
    <w:rsid w:val="00893A92"/>
    <w:rsid w:val="00895149"/>
    <w:rsid w:val="008A0B0E"/>
    <w:rsid w:val="008A0FDD"/>
    <w:rsid w:val="008E0AA6"/>
    <w:rsid w:val="009225D0"/>
    <w:rsid w:val="009225FE"/>
    <w:rsid w:val="009276C3"/>
    <w:rsid w:val="009449B4"/>
    <w:rsid w:val="00951FAE"/>
    <w:rsid w:val="00955C64"/>
    <w:rsid w:val="00967AD8"/>
    <w:rsid w:val="00967E5C"/>
    <w:rsid w:val="00980E85"/>
    <w:rsid w:val="00982041"/>
    <w:rsid w:val="00992C20"/>
    <w:rsid w:val="009B316D"/>
    <w:rsid w:val="009B56E3"/>
    <w:rsid w:val="009D231C"/>
    <w:rsid w:val="009D3F71"/>
    <w:rsid w:val="009E741C"/>
    <w:rsid w:val="009E7CDD"/>
    <w:rsid w:val="009F4293"/>
    <w:rsid w:val="009F61EB"/>
    <w:rsid w:val="00A02E6E"/>
    <w:rsid w:val="00A05B62"/>
    <w:rsid w:val="00A20C30"/>
    <w:rsid w:val="00A25CEF"/>
    <w:rsid w:val="00A4704C"/>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1CC8"/>
    <w:rsid w:val="00BB7677"/>
    <w:rsid w:val="00C31B42"/>
    <w:rsid w:val="00C43775"/>
    <w:rsid w:val="00C460D6"/>
    <w:rsid w:val="00C53746"/>
    <w:rsid w:val="00C608B4"/>
    <w:rsid w:val="00C72A1B"/>
    <w:rsid w:val="00C9263A"/>
    <w:rsid w:val="00C928EB"/>
    <w:rsid w:val="00CB0563"/>
    <w:rsid w:val="00CB1097"/>
    <w:rsid w:val="00CD438B"/>
    <w:rsid w:val="00CF0708"/>
    <w:rsid w:val="00D137C2"/>
    <w:rsid w:val="00D21FA4"/>
    <w:rsid w:val="00D2458C"/>
    <w:rsid w:val="00D30EB7"/>
    <w:rsid w:val="00D47A16"/>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A6ED2"/>
    <w:rsid w:val="00EB66A6"/>
    <w:rsid w:val="00F04090"/>
    <w:rsid w:val="00F13735"/>
    <w:rsid w:val="00F2656E"/>
    <w:rsid w:val="00F37774"/>
    <w:rsid w:val="00F50F96"/>
    <w:rsid w:val="00F51F16"/>
    <w:rsid w:val="00F53703"/>
    <w:rsid w:val="00F73AA4"/>
    <w:rsid w:val="00F762F8"/>
    <w:rsid w:val="00F9005E"/>
    <w:rsid w:val="00FA0419"/>
    <w:rsid w:val="00FB08FE"/>
    <w:rsid w:val="00FC331E"/>
    <w:rsid w:val="00FD5DFE"/>
    <w:rsid w:val="00FE1249"/>
    <w:rsid w:val="00FE2318"/>
    <w:rsid w:val="00FE5CFF"/>
    <w:rsid w:val="04267BE9"/>
    <w:rsid w:val="05B955A9"/>
    <w:rsid w:val="0C911AFA"/>
    <w:rsid w:val="0DE15120"/>
    <w:rsid w:val="0E020779"/>
    <w:rsid w:val="0F7909A8"/>
    <w:rsid w:val="0FE93A22"/>
    <w:rsid w:val="105D1B31"/>
    <w:rsid w:val="10E87F18"/>
    <w:rsid w:val="144E1C65"/>
    <w:rsid w:val="14F72A12"/>
    <w:rsid w:val="1A675CCB"/>
    <w:rsid w:val="1AAB0964"/>
    <w:rsid w:val="1B912C21"/>
    <w:rsid w:val="1C784846"/>
    <w:rsid w:val="1F2D6B06"/>
    <w:rsid w:val="1F752E36"/>
    <w:rsid w:val="22A52928"/>
    <w:rsid w:val="234A77AC"/>
    <w:rsid w:val="252218B8"/>
    <w:rsid w:val="25EA35B4"/>
    <w:rsid w:val="268608CE"/>
    <w:rsid w:val="2B5B3134"/>
    <w:rsid w:val="2C8F0B18"/>
    <w:rsid w:val="2CA24804"/>
    <w:rsid w:val="2CFA1A75"/>
    <w:rsid w:val="303A0730"/>
    <w:rsid w:val="316424EB"/>
    <w:rsid w:val="33194A17"/>
    <w:rsid w:val="37583FED"/>
    <w:rsid w:val="37FC2926"/>
    <w:rsid w:val="39124E76"/>
    <w:rsid w:val="3D271595"/>
    <w:rsid w:val="3F404066"/>
    <w:rsid w:val="40A908BA"/>
    <w:rsid w:val="47140775"/>
    <w:rsid w:val="47F94FD8"/>
    <w:rsid w:val="50A51506"/>
    <w:rsid w:val="56D53A75"/>
    <w:rsid w:val="5BDE576D"/>
    <w:rsid w:val="5C0256A3"/>
    <w:rsid w:val="5C1C2E1C"/>
    <w:rsid w:val="5DFD28D7"/>
    <w:rsid w:val="5EC6574C"/>
    <w:rsid w:val="63772297"/>
    <w:rsid w:val="63EE34BC"/>
    <w:rsid w:val="68A43AD7"/>
    <w:rsid w:val="6B81253A"/>
    <w:rsid w:val="6C1706BA"/>
    <w:rsid w:val="6E442C36"/>
    <w:rsid w:val="7066285B"/>
    <w:rsid w:val="70983CE4"/>
    <w:rsid w:val="70BA2651"/>
    <w:rsid w:val="733A21E7"/>
    <w:rsid w:val="75106CE6"/>
    <w:rsid w:val="75822D8C"/>
    <w:rsid w:val="75AA195E"/>
    <w:rsid w:val="7A8770A4"/>
    <w:rsid w:val="7B321EB6"/>
    <w:rsid w:val="7BA30B19"/>
    <w:rsid w:val="7C0E5F18"/>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8"/>
    <w:semiHidden/>
    <w:unhideWhenUsed/>
    <w:qFormat/>
    <w:uiPriority w:val="99"/>
    <w:pPr>
      <w:jc w:val="left"/>
    </w:pPr>
  </w:style>
  <w:style w:type="paragraph" w:styleId="7">
    <w:name w:val="Body Text"/>
    <w:basedOn w:val="1"/>
    <w:link w:val="22"/>
    <w:unhideWhenUsed/>
    <w:qFormat/>
    <w:uiPriority w:val="99"/>
    <w:pPr>
      <w:spacing w:after="120"/>
    </w:pPr>
  </w:style>
  <w:style w:type="paragraph" w:styleId="8">
    <w:name w:val="Plain Text"/>
    <w:basedOn w:val="1"/>
    <w:next w:val="9"/>
    <w:link w:val="33"/>
    <w:qFormat/>
    <w:uiPriority w:val="0"/>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0"/>
    <w:semiHidden/>
    <w:unhideWhenUsed/>
    <w:qFormat/>
    <w:uiPriority w:val="99"/>
    <w:rPr>
      <w:sz w:val="18"/>
      <w:szCs w:val="18"/>
    </w:rPr>
  </w:style>
  <w:style w:type="paragraph" w:styleId="11">
    <w:name w:val="footer"/>
    <w:basedOn w:val="1"/>
    <w:link w:val="27"/>
    <w:unhideWhenUsed/>
    <w:qFormat/>
    <w:uiPriority w:val="99"/>
    <w:pPr>
      <w:tabs>
        <w:tab w:val="center" w:pos="4153"/>
        <w:tab w:val="right" w:pos="8306"/>
      </w:tabs>
      <w:snapToGrid w:val="0"/>
      <w:jc w:val="left"/>
    </w:pPr>
    <w:rPr>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29"/>
    <w:semiHidden/>
    <w:unhideWhenUsed/>
    <w:qFormat/>
    <w:uiPriority w:val="99"/>
    <w:rPr>
      <w:b/>
      <w:bCs/>
    </w:rPr>
  </w:style>
  <w:style w:type="paragraph" w:styleId="16">
    <w:name w:val="Body Text First Indent"/>
    <w:basedOn w:val="7"/>
    <w:link w:val="23"/>
    <w:unhideWhenUsed/>
    <w:qFormat/>
    <w:uiPriority w:val="99"/>
    <w:pPr>
      <w:ind w:firstLine="420" w:firstLineChars="100"/>
    </w:p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unhideWhenUsed/>
    <w:qFormat/>
    <w:uiPriority w:val="99"/>
    <w:rPr>
      <w:sz w:val="21"/>
      <w:szCs w:val="21"/>
    </w:rPr>
  </w:style>
  <w:style w:type="paragraph" w:styleId="21">
    <w:name w:val="List Paragraph"/>
    <w:basedOn w:val="1"/>
    <w:qFormat/>
    <w:uiPriority w:val="34"/>
    <w:pPr>
      <w:ind w:firstLine="420" w:firstLineChars="200"/>
    </w:pPr>
    <w:rPr>
      <w:rFonts w:ascii="Times New Roman" w:hAnsi="Times New Roman" w:eastAsia="宋体" w:cs="Times New Roman"/>
      <w:szCs w:val="24"/>
    </w:rPr>
  </w:style>
  <w:style w:type="character" w:customStyle="1" w:styleId="22">
    <w:name w:val="正文文本 Char"/>
    <w:basedOn w:val="18"/>
    <w:link w:val="7"/>
    <w:qFormat/>
    <w:uiPriority w:val="99"/>
  </w:style>
  <w:style w:type="character" w:customStyle="1" w:styleId="23">
    <w:name w:val="正文首行缩进 Char"/>
    <w:basedOn w:val="22"/>
    <w:link w:val="16"/>
    <w:qFormat/>
    <w:uiPriority w:val="99"/>
  </w:style>
  <w:style w:type="character" w:customStyle="1" w:styleId="24">
    <w:name w:val="标题 1 Char"/>
    <w:basedOn w:val="18"/>
    <w:link w:val="2"/>
    <w:qFormat/>
    <w:uiPriority w:val="9"/>
    <w:rPr>
      <w:b/>
      <w:bCs/>
      <w:kern w:val="44"/>
      <w:sz w:val="44"/>
      <w:szCs w:val="44"/>
    </w:rPr>
  </w:style>
  <w:style w:type="character" w:customStyle="1" w:styleId="25">
    <w:name w:val="标题 2 Char"/>
    <w:basedOn w:val="18"/>
    <w:link w:val="3"/>
    <w:qFormat/>
    <w:uiPriority w:val="9"/>
    <w:rPr>
      <w:rFonts w:asciiTheme="majorHAnsi" w:hAnsiTheme="majorHAnsi" w:eastAsiaTheme="majorEastAsia" w:cstheme="majorBidi"/>
      <w:b/>
      <w:bCs/>
      <w:kern w:val="2"/>
      <w:sz w:val="32"/>
      <w:szCs w:val="32"/>
    </w:rPr>
  </w:style>
  <w:style w:type="character" w:customStyle="1" w:styleId="26">
    <w:name w:val="页眉 Char"/>
    <w:basedOn w:val="18"/>
    <w:link w:val="12"/>
    <w:qFormat/>
    <w:uiPriority w:val="99"/>
    <w:rPr>
      <w:rFonts w:asciiTheme="minorHAnsi" w:hAnsiTheme="minorHAnsi" w:eastAsiaTheme="minorEastAsia" w:cstheme="minorBidi"/>
      <w:kern w:val="2"/>
      <w:sz w:val="18"/>
      <w:szCs w:val="18"/>
    </w:rPr>
  </w:style>
  <w:style w:type="character" w:customStyle="1" w:styleId="27">
    <w:name w:val="页脚 Char"/>
    <w:basedOn w:val="18"/>
    <w:link w:val="11"/>
    <w:qFormat/>
    <w:uiPriority w:val="99"/>
    <w:rPr>
      <w:rFonts w:asciiTheme="minorHAnsi" w:hAnsiTheme="minorHAnsi" w:eastAsiaTheme="minorEastAsia" w:cstheme="minorBidi"/>
      <w:kern w:val="2"/>
      <w:sz w:val="18"/>
      <w:szCs w:val="18"/>
    </w:rPr>
  </w:style>
  <w:style w:type="character" w:customStyle="1" w:styleId="28">
    <w:name w:val="批注文字 Char"/>
    <w:basedOn w:val="18"/>
    <w:link w:val="6"/>
    <w:semiHidden/>
    <w:qFormat/>
    <w:uiPriority w:val="99"/>
    <w:rPr>
      <w:rFonts w:asciiTheme="minorHAnsi" w:hAnsiTheme="minorHAnsi" w:eastAsiaTheme="minorEastAsia" w:cstheme="minorBidi"/>
      <w:kern w:val="2"/>
      <w:sz w:val="21"/>
      <w:szCs w:val="22"/>
    </w:rPr>
  </w:style>
  <w:style w:type="character" w:customStyle="1" w:styleId="29">
    <w:name w:val="批注主题 Char"/>
    <w:basedOn w:val="28"/>
    <w:link w:val="15"/>
    <w:semiHidden/>
    <w:qFormat/>
    <w:uiPriority w:val="99"/>
    <w:rPr>
      <w:rFonts w:asciiTheme="minorHAnsi" w:hAnsiTheme="minorHAnsi" w:eastAsiaTheme="minorEastAsia" w:cstheme="minorBidi"/>
      <w:b/>
      <w:bCs/>
      <w:kern w:val="2"/>
      <w:sz w:val="21"/>
      <w:szCs w:val="22"/>
    </w:rPr>
  </w:style>
  <w:style w:type="character" w:customStyle="1" w:styleId="30">
    <w:name w:val="批注框文本 Char"/>
    <w:basedOn w:val="18"/>
    <w:link w:val="10"/>
    <w:semiHidden/>
    <w:qFormat/>
    <w:uiPriority w:val="99"/>
    <w:rPr>
      <w:rFonts w:asciiTheme="minorHAnsi" w:hAnsiTheme="minorHAnsi" w:eastAsiaTheme="minorEastAsia" w:cstheme="minorBidi"/>
      <w:kern w:val="2"/>
      <w:sz w:val="18"/>
      <w:szCs w:val="18"/>
    </w:rPr>
  </w:style>
  <w:style w:type="paragraph" w:customStyle="1" w:styleId="31">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2">
    <w:name w:val="标题 3 Char"/>
    <w:basedOn w:val="18"/>
    <w:link w:val="4"/>
    <w:semiHidden/>
    <w:qFormat/>
    <w:uiPriority w:val="9"/>
    <w:rPr>
      <w:b/>
      <w:bCs/>
      <w:kern w:val="2"/>
      <w:sz w:val="32"/>
      <w:szCs w:val="32"/>
    </w:rPr>
  </w:style>
  <w:style w:type="character" w:customStyle="1" w:styleId="33">
    <w:name w:val="纯文本 Char"/>
    <w:link w:val="8"/>
    <w:qFormat/>
    <w:uiPriority w:val="99"/>
    <w:rPr>
      <w:rFonts w:ascii="宋体" w:hAnsi="Courier New"/>
      <w:kern w:val="2"/>
      <w:sz w:val="21"/>
      <w:szCs w:val="22"/>
    </w:rPr>
  </w:style>
  <w:style w:type="paragraph" w:customStyle="1" w:styleId="34">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5">
    <w:name w:val="纯文本 Char1"/>
    <w:semiHidden/>
    <w:qFormat/>
    <w:locked/>
    <w:uiPriority w:val="0"/>
    <w:rPr>
      <w:rFonts w:ascii="宋体" w:hAnsi="Courier New" w:eastAsia="宋体" w:cs="Times New Roman"/>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5998</Words>
  <Characters>6289</Characters>
  <Lines>46</Lines>
  <Paragraphs>13</Paragraphs>
  <TotalTime>42</TotalTime>
  <ScaleCrop>false</ScaleCrop>
  <LinksUpToDate>false</LinksUpToDate>
  <CharactersWithSpaces>7825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容木清</cp:lastModifiedBy>
  <dcterms:modified xsi:type="dcterms:W3CDTF">2025-06-09T01:53:51Z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eyJoZGlkIjoiMDQ0ZTdmOTFlZjc0OWU0NDhmMzA1YTM2NmI5MDg1MzIiLCJ1c2VySWQiOiIxNjczMDYyMTg2In0=</vt:lpwstr>
  </property>
  <property fmtid="{D5CDD505-2E9C-101B-9397-08002B2CF9AE}" pid="4" name="ICV">
    <vt:lpwstr>9524948B977645F9A6B266657EFD5749_12</vt:lpwstr>
  </property>
</Properties>
</file>