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341E99" w:rsidRDefault="009F0931">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341E99" w:rsidRDefault="009F0931">
      <w:pPr>
        <w:jc w:val="center"/>
        <w:rPr>
          <w:rFonts w:ascii="Arial" w:hAnsi="Arial" w:cs="Arial"/>
          <w:b/>
          <w:sz w:val="28"/>
          <w:szCs w:val="32"/>
        </w:rPr>
      </w:pPr>
      <w:r>
        <w:rPr>
          <w:rFonts w:ascii="Arial" w:hAnsi="Arial" w:cs="Arial" w:hint="eastAsia"/>
          <w:b/>
          <w:sz w:val="28"/>
          <w:szCs w:val="32"/>
        </w:rPr>
        <w:t>官塘校区</w:t>
      </w:r>
      <w:r>
        <w:rPr>
          <w:rFonts w:ascii="Arial" w:hAnsi="Arial" w:cs="Arial" w:hint="eastAsia"/>
          <w:b/>
          <w:sz w:val="28"/>
          <w:szCs w:val="32"/>
        </w:rPr>
        <w:t>T2</w:t>
      </w:r>
      <w:r>
        <w:rPr>
          <w:rFonts w:ascii="Arial" w:hAnsi="Arial" w:cs="Arial" w:hint="eastAsia"/>
          <w:b/>
          <w:sz w:val="28"/>
          <w:szCs w:val="32"/>
        </w:rPr>
        <w:t>教学楼</w:t>
      </w:r>
      <w:r>
        <w:rPr>
          <w:rFonts w:ascii="Arial" w:hAnsi="Arial" w:cs="Arial" w:hint="eastAsia"/>
          <w:b/>
          <w:sz w:val="28"/>
          <w:szCs w:val="32"/>
        </w:rPr>
        <w:t>2-5</w:t>
      </w:r>
      <w:r>
        <w:rPr>
          <w:rFonts w:ascii="Arial" w:hAnsi="Arial" w:cs="Arial" w:hint="eastAsia"/>
          <w:b/>
          <w:sz w:val="28"/>
          <w:szCs w:val="32"/>
        </w:rPr>
        <w:t>楼窗帘采购</w:t>
      </w:r>
      <w:r>
        <w:rPr>
          <w:rFonts w:ascii="Arial" w:hAnsi="Arial" w:cs="Arial"/>
          <w:b/>
          <w:sz w:val="28"/>
          <w:szCs w:val="32"/>
        </w:rPr>
        <w:t>询价采购公告</w:t>
      </w:r>
    </w:p>
    <w:p w:rsidR="00341E99" w:rsidRDefault="009F0931">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22-49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9</w:t>
      </w:r>
      <w:r>
        <w:rPr>
          <w:rFonts w:ascii="Arial" w:hAnsi="Arial" w:cs="Arial" w:hint="eastAsia"/>
          <w:b/>
          <w:kern w:val="0"/>
          <w:sz w:val="22"/>
          <w:szCs w:val="24"/>
          <w:lang w:bidi="en-US"/>
        </w:rPr>
        <w:t>月</w:t>
      </w:r>
      <w:r>
        <w:rPr>
          <w:rFonts w:ascii="Arial" w:hAnsi="Arial" w:cs="Arial" w:hint="eastAsia"/>
          <w:b/>
          <w:kern w:val="0"/>
          <w:sz w:val="22"/>
          <w:szCs w:val="24"/>
          <w:lang w:bidi="en-US"/>
        </w:rPr>
        <w:t>2</w:t>
      </w:r>
      <w:r w:rsidR="004B0270">
        <w:rPr>
          <w:rFonts w:ascii="Arial" w:hAnsi="Arial" w:cs="Arial" w:hint="eastAsia"/>
          <w:b/>
          <w:kern w:val="0"/>
          <w:sz w:val="22"/>
          <w:szCs w:val="24"/>
          <w:lang w:bidi="en-US"/>
        </w:rPr>
        <w:t>2</w:t>
      </w:r>
      <w:r>
        <w:rPr>
          <w:rFonts w:ascii="Arial" w:hAnsi="Arial" w:cs="Arial" w:hint="eastAsia"/>
          <w:b/>
          <w:kern w:val="0"/>
          <w:sz w:val="22"/>
          <w:szCs w:val="24"/>
          <w:lang w:bidi="en-US"/>
        </w:rPr>
        <w:t>日</w:t>
      </w:r>
    </w:p>
    <w:p w:rsidR="00341E99" w:rsidRDefault="009F0931">
      <w:pPr>
        <w:numPr>
          <w:ilvl w:val="0"/>
          <w:numId w:val="2"/>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w:t>
      </w:r>
      <w:r>
        <w:rPr>
          <w:rFonts w:ascii="Arial" w:hAnsi="Arial" w:cs="Arial" w:hint="eastAsia"/>
          <w:b/>
          <w:kern w:val="0"/>
          <w:sz w:val="24"/>
          <w:szCs w:val="28"/>
          <w:lang w:bidi="en-US"/>
        </w:rPr>
        <w:t>官塘校区</w:t>
      </w:r>
      <w:r>
        <w:rPr>
          <w:rFonts w:ascii="Arial" w:hAnsi="Arial" w:cs="Arial" w:hint="eastAsia"/>
          <w:b/>
          <w:kern w:val="0"/>
          <w:sz w:val="24"/>
          <w:szCs w:val="28"/>
          <w:lang w:bidi="en-US"/>
        </w:rPr>
        <w:t>T2</w:t>
      </w:r>
      <w:r>
        <w:rPr>
          <w:rFonts w:ascii="Arial" w:hAnsi="Arial" w:cs="Arial" w:hint="eastAsia"/>
          <w:b/>
          <w:kern w:val="0"/>
          <w:sz w:val="24"/>
          <w:szCs w:val="28"/>
          <w:lang w:bidi="en-US"/>
        </w:rPr>
        <w:t>教学楼</w:t>
      </w:r>
      <w:r>
        <w:rPr>
          <w:rFonts w:ascii="Arial" w:hAnsi="Arial" w:cs="Arial" w:hint="eastAsia"/>
          <w:b/>
          <w:kern w:val="0"/>
          <w:sz w:val="24"/>
          <w:szCs w:val="28"/>
          <w:lang w:bidi="en-US"/>
        </w:rPr>
        <w:t>2-5</w:t>
      </w:r>
      <w:r>
        <w:rPr>
          <w:rFonts w:ascii="Arial" w:hAnsi="Arial" w:cs="Arial" w:hint="eastAsia"/>
          <w:b/>
          <w:kern w:val="0"/>
          <w:sz w:val="24"/>
          <w:szCs w:val="28"/>
          <w:lang w:bidi="en-US"/>
        </w:rPr>
        <w:t>楼窗帘采购</w:t>
      </w:r>
    </w:p>
    <w:p w:rsidR="00341E99" w:rsidRDefault="009F0931">
      <w:pPr>
        <w:numPr>
          <w:ilvl w:val="0"/>
          <w:numId w:val="2"/>
        </w:numPr>
        <w:rPr>
          <w:rFonts w:ascii="Arial" w:hAnsi="Arial" w:cs="Arial"/>
          <w:b/>
          <w:color w:val="FF0000"/>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kern w:val="0"/>
          <w:sz w:val="24"/>
          <w:szCs w:val="28"/>
          <w:lang w:bidi="en-US"/>
        </w:rPr>
        <w:t>壹拾壹万捌仟捌佰</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118800.00</w:t>
      </w:r>
      <w:r>
        <w:rPr>
          <w:rFonts w:ascii="Arial" w:hAnsi="Arial" w:cs="Arial"/>
          <w:b/>
          <w:kern w:val="0"/>
          <w:sz w:val="24"/>
          <w:szCs w:val="28"/>
          <w:lang w:bidi="en-US"/>
        </w:rPr>
        <w:t>）</w:t>
      </w:r>
    </w:p>
    <w:p w:rsidR="00341E99" w:rsidRDefault="009F0931">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341E99" w:rsidRDefault="009F0931">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174"/>
        <w:gridCol w:w="784"/>
        <w:gridCol w:w="641"/>
      </w:tblGrid>
      <w:tr w:rsidR="00341E99">
        <w:trPr>
          <w:trHeight w:val="465"/>
          <w:jc w:val="center"/>
        </w:trPr>
        <w:tc>
          <w:tcPr>
            <w:tcW w:w="616" w:type="dxa"/>
            <w:vAlign w:val="center"/>
          </w:tcPr>
          <w:p w:rsidR="00341E99" w:rsidRDefault="009F0931">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color w:val="000000"/>
                <w:kern w:val="0"/>
                <w:szCs w:val="21"/>
              </w:rPr>
              <w:t>名称</w:t>
            </w:r>
          </w:p>
        </w:tc>
        <w:tc>
          <w:tcPr>
            <w:tcW w:w="7174"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784"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41"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41E99">
        <w:trPr>
          <w:trHeight w:val="2835"/>
          <w:jc w:val="center"/>
        </w:trPr>
        <w:tc>
          <w:tcPr>
            <w:tcW w:w="616" w:type="dxa"/>
            <w:vAlign w:val="center"/>
          </w:tcPr>
          <w:p w:rsidR="00341E99" w:rsidRDefault="009F0931">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窗帘</w:t>
            </w:r>
          </w:p>
        </w:tc>
        <w:tc>
          <w:tcPr>
            <w:tcW w:w="7174" w:type="dxa"/>
            <w:shd w:val="clear" w:color="auto" w:fill="auto"/>
            <w:noWrap/>
          </w:tcPr>
          <w:p w:rsidR="00341E99" w:rsidRDefault="009F0931">
            <w:pPr>
              <w:spacing w:line="360" w:lineRule="auto"/>
              <w:jc w:val="left"/>
            </w:pPr>
            <w:r>
              <w:rPr>
                <w:rFonts w:hint="eastAsia"/>
              </w:rPr>
              <w:t>1.</w:t>
            </w:r>
            <w:r>
              <w:rPr>
                <w:rFonts w:hint="eastAsia"/>
              </w:rPr>
              <w:t>高精密全遮光布；布料折皱</w:t>
            </w:r>
            <w:r>
              <w:rPr>
                <w:rFonts w:hint="eastAsia"/>
              </w:rPr>
              <w:t>1.8</w:t>
            </w:r>
            <w:r>
              <w:rPr>
                <w:rFonts w:hint="eastAsia"/>
              </w:rPr>
              <w:t>倍定制；颜色可选；克重：≥</w:t>
            </w:r>
            <w:r>
              <w:rPr>
                <w:rFonts w:hint="eastAsia"/>
              </w:rPr>
              <w:t>500</w:t>
            </w:r>
            <w:r>
              <w:rPr>
                <w:rFonts w:hint="eastAsia"/>
              </w:rPr>
              <w:t>克，加厚铝合金直轨道，厚度≥</w:t>
            </w:r>
            <w:r>
              <w:rPr>
                <w:rFonts w:hint="eastAsia"/>
              </w:rPr>
              <w:t>1mm</w:t>
            </w:r>
            <w:r>
              <w:rPr>
                <w:rFonts w:hint="eastAsia"/>
              </w:rPr>
              <w:t>，塑料</w:t>
            </w:r>
            <w:proofErr w:type="gramStart"/>
            <w:r>
              <w:rPr>
                <w:rFonts w:hint="eastAsia"/>
              </w:rPr>
              <w:t>静音双滑轮</w:t>
            </w:r>
            <w:proofErr w:type="gramEnd"/>
            <w:r>
              <w:rPr>
                <w:rFonts w:hint="eastAsia"/>
              </w:rPr>
              <w:t>；防晒隔热，窗帘布采用天然环保材料。提供</w:t>
            </w:r>
            <w:r>
              <w:rPr>
                <w:rFonts w:hint="eastAsia"/>
              </w:rPr>
              <w:t>1</w:t>
            </w:r>
            <w:r>
              <w:rPr>
                <w:rFonts w:hint="eastAsia"/>
              </w:rPr>
              <w:t>本（或以上）样品小样（每本样品的颜色≥</w:t>
            </w:r>
            <w:r>
              <w:rPr>
                <w:rFonts w:hint="eastAsia"/>
              </w:rPr>
              <w:t>8</w:t>
            </w:r>
            <w:r>
              <w:rPr>
                <w:rFonts w:hint="eastAsia"/>
              </w:rPr>
              <w:t>种）供选择。</w:t>
            </w:r>
            <w:r>
              <w:rPr>
                <w:rFonts w:hint="eastAsia"/>
              </w:rPr>
              <w:t xml:space="preserve"> </w:t>
            </w:r>
          </w:p>
          <w:p w:rsidR="00341E99" w:rsidRDefault="009F0931">
            <w:pPr>
              <w:widowControl/>
              <w:spacing w:line="440" w:lineRule="exact"/>
              <w:jc w:val="left"/>
            </w:pPr>
            <w:r>
              <w:rPr>
                <w:rFonts w:hint="eastAsia"/>
              </w:rPr>
              <w:t>2.</w:t>
            </w:r>
            <w:r>
              <w:rPr>
                <w:rFonts w:hint="eastAsia"/>
              </w:rPr>
              <w:t>附加材料：高级棉质布带，五爪勾，配加厚塑料吊轮≥</w:t>
            </w:r>
            <w:r>
              <w:rPr>
                <w:rFonts w:hint="eastAsia"/>
              </w:rPr>
              <w:t>8</w:t>
            </w:r>
            <w:r>
              <w:rPr>
                <w:rFonts w:hint="eastAsia"/>
              </w:rPr>
              <w:t>个</w:t>
            </w:r>
            <w:r>
              <w:rPr>
                <w:rFonts w:hint="eastAsia"/>
              </w:rPr>
              <w:t>/</w:t>
            </w:r>
            <w:r>
              <w:rPr>
                <w:rFonts w:hint="eastAsia"/>
              </w:rPr>
              <w:t>米，配</w:t>
            </w:r>
            <w:r>
              <w:rPr>
                <w:rFonts w:hint="eastAsia"/>
              </w:rPr>
              <w:t>A104</w:t>
            </w:r>
            <w:r>
              <w:rPr>
                <w:rFonts w:hint="eastAsia"/>
              </w:rPr>
              <w:t>挂钩≥</w:t>
            </w:r>
            <w:r>
              <w:rPr>
                <w:rFonts w:hint="eastAsia"/>
              </w:rPr>
              <w:t>6</w:t>
            </w:r>
            <w:r>
              <w:rPr>
                <w:rFonts w:hint="eastAsia"/>
              </w:rPr>
              <w:t>个</w:t>
            </w:r>
            <w:r>
              <w:rPr>
                <w:rFonts w:hint="eastAsia"/>
              </w:rPr>
              <w:t>/</w:t>
            </w:r>
            <w:r>
              <w:rPr>
                <w:rFonts w:hint="eastAsia"/>
              </w:rPr>
              <w:t>米。</w:t>
            </w:r>
          </w:p>
          <w:p w:rsidR="00341E99" w:rsidRDefault="009F0931">
            <w:pPr>
              <w:pStyle w:val="a0"/>
            </w:pPr>
            <w:r>
              <w:rPr>
                <w:rFonts w:hint="eastAsia"/>
              </w:rPr>
              <w:t>3.</w:t>
            </w:r>
            <w:r>
              <w:rPr>
                <w:rFonts w:hint="eastAsia"/>
              </w:rPr>
              <w:t>报价人在安装过程中全权负责安装工作的安全保障，安装工人的一切</w:t>
            </w:r>
            <w:r w:rsidR="00EA7195">
              <w:rPr>
                <w:rFonts w:hint="eastAsia"/>
              </w:rPr>
              <w:t>操</w:t>
            </w:r>
            <w:r>
              <w:rPr>
                <w:rFonts w:hint="eastAsia"/>
              </w:rPr>
              <w:t>作应符合国家及行业相关安全操作标准，并采取相应防护措施。</w:t>
            </w:r>
          </w:p>
          <w:p w:rsidR="00341E99" w:rsidRDefault="009F0931">
            <w:pPr>
              <w:pStyle w:val="a0"/>
            </w:pPr>
            <w:r>
              <w:rPr>
                <w:rFonts w:hint="eastAsia"/>
              </w:rPr>
              <w:t>4.</w:t>
            </w:r>
            <w:r>
              <w:rPr>
                <w:rFonts w:hint="eastAsia"/>
              </w:rPr>
              <w:t>所提供的样品均需密封包装并加盖报价人公章。</w:t>
            </w:r>
          </w:p>
          <w:p w:rsidR="00341E99" w:rsidRDefault="009F0931">
            <w:pPr>
              <w:pStyle w:val="a0"/>
            </w:pPr>
            <w:r>
              <w:rPr>
                <w:rFonts w:hint="eastAsia"/>
              </w:rPr>
              <w:t>5.</w:t>
            </w:r>
            <w:r>
              <w:rPr>
                <w:rFonts w:hint="eastAsia"/>
              </w:rPr>
              <w:t>交货期：自合同签订之日起</w:t>
            </w:r>
            <w:r>
              <w:rPr>
                <w:rFonts w:hint="eastAsia"/>
              </w:rPr>
              <w:t xml:space="preserve"> 15</w:t>
            </w:r>
            <w:r>
              <w:rPr>
                <w:rFonts w:hint="eastAsia"/>
              </w:rPr>
              <w:t>日内安装调试完毕交付使用。</w:t>
            </w:r>
            <w:r>
              <w:rPr>
                <w:rFonts w:hint="eastAsia"/>
              </w:rPr>
              <w:t xml:space="preserve"> </w:t>
            </w:r>
          </w:p>
          <w:p w:rsidR="00341E99" w:rsidRDefault="009F0931">
            <w:pPr>
              <w:pStyle w:val="a0"/>
            </w:pPr>
            <w:r>
              <w:rPr>
                <w:rFonts w:hint="eastAsia"/>
              </w:rPr>
              <w:t>6.</w:t>
            </w:r>
            <w:r>
              <w:rPr>
                <w:rFonts w:hint="eastAsia"/>
              </w:rPr>
              <w:t>售后服务：所有货物全部安装调试完毕，验收合格并交付使用之日起</w:t>
            </w:r>
            <w:r>
              <w:rPr>
                <w:rFonts w:hint="eastAsia"/>
              </w:rPr>
              <w:t>2</w:t>
            </w:r>
            <w:r>
              <w:rPr>
                <w:rFonts w:hint="eastAsia"/>
              </w:rPr>
              <w:t>年内全免费保修。</w:t>
            </w:r>
          </w:p>
        </w:tc>
        <w:tc>
          <w:tcPr>
            <w:tcW w:w="784"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4965.14</w:t>
            </w:r>
          </w:p>
        </w:tc>
        <w:tc>
          <w:tcPr>
            <w:tcW w:w="641"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平方米</w:t>
            </w:r>
          </w:p>
        </w:tc>
      </w:tr>
      <w:tr w:rsidR="00341E99">
        <w:trPr>
          <w:trHeight w:val="2835"/>
          <w:jc w:val="center"/>
        </w:trPr>
        <w:tc>
          <w:tcPr>
            <w:tcW w:w="616" w:type="dxa"/>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2</w:t>
            </w:r>
          </w:p>
        </w:tc>
        <w:tc>
          <w:tcPr>
            <w:tcW w:w="851"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窗帘</w:t>
            </w:r>
          </w:p>
        </w:tc>
        <w:tc>
          <w:tcPr>
            <w:tcW w:w="7174" w:type="dxa"/>
            <w:shd w:val="clear" w:color="auto" w:fill="auto"/>
            <w:noWrap/>
          </w:tcPr>
          <w:p w:rsidR="00341E99" w:rsidRDefault="009F0931">
            <w:pPr>
              <w:widowControl/>
              <w:spacing w:line="440" w:lineRule="exact"/>
              <w:jc w:val="left"/>
            </w:pPr>
            <w:r>
              <w:rPr>
                <w:rFonts w:hint="eastAsia"/>
              </w:rPr>
              <w:t>1.</w:t>
            </w:r>
            <w:r>
              <w:rPr>
                <w:rFonts w:hint="eastAsia"/>
              </w:rPr>
              <w:t>高</w:t>
            </w:r>
            <w:proofErr w:type="gramStart"/>
            <w:r>
              <w:rPr>
                <w:rFonts w:hint="eastAsia"/>
              </w:rPr>
              <w:t>精密雪</w:t>
            </w:r>
            <w:proofErr w:type="gramEnd"/>
            <w:r>
              <w:rPr>
                <w:rFonts w:hint="eastAsia"/>
              </w:rPr>
              <w:t>纺纱，布料折皱</w:t>
            </w:r>
            <w:r>
              <w:rPr>
                <w:rFonts w:hint="eastAsia"/>
              </w:rPr>
              <w:t>1.8</w:t>
            </w:r>
            <w:r>
              <w:rPr>
                <w:rFonts w:hint="eastAsia"/>
              </w:rPr>
              <w:t>倍定制；克重：≥</w:t>
            </w:r>
            <w:r>
              <w:rPr>
                <w:rFonts w:hint="eastAsia"/>
              </w:rPr>
              <w:t>180</w:t>
            </w:r>
            <w:r>
              <w:rPr>
                <w:rFonts w:hint="eastAsia"/>
              </w:rPr>
              <w:t>克</w:t>
            </w:r>
            <w:r>
              <w:rPr>
                <w:rFonts w:hint="eastAsia"/>
              </w:rPr>
              <w:t xml:space="preserve">  </w:t>
            </w:r>
            <w:r>
              <w:rPr>
                <w:rFonts w:hint="eastAsia"/>
              </w:rPr>
              <w:t>飘逸灵动，透气透光，坠感强，耐用易拆洗。提供样品小样一本（或以上）供选择。</w:t>
            </w:r>
          </w:p>
          <w:p w:rsidR="00341E99" w:rsidRDefault="009F0931">
            <w:pPr>
              <w:widowControl/>
              <w:spacing w:line="440" w:lineRule="exact"/>
              <w:jc w:val="left"/>
            </w:pPr>
            <w:r>
              <w:rPr>
                <w:rFonts w:hint="eastAsia"/>
              </w:rPr>
              <w:t>2.</w:t>
            </w:r>
            <w:r>
              <w:rPr>
                <w:rFonts w:hint="eastAsia"/>
              </w:rPr>
              <w:t>附加材料：高级棉质布带，五爪勾，配加厚塑料吊轮≥</w:t>
            </w:r>
            <w:r>
              <w:rPr>
                <w:rFonts w:hint="eastAsia"/>
              </w:rPr>
              <w:t>8</w:t>
            </w:r>
            <w:r>
              <w:rPr>
                <w:rFonts w:hint="eastAsia"/>
              </w:rPr>
              <w:t>个</w:t>
            </w:r>
            <w:r>
              <w:rPr>
                <w:rFonts w:hint="eastAsia"/>
              </w:rPr>
              <w:t>/</w:t>
            </w:r>
            <w:r>
              <w:rPr>
                <w:rFonts w:hint="eastAsia"/>
              </w:rPr>
              <w:t>米，配</w:t>
            </w:r>
            <w:r>
              <w:rPr>
                <w:rFonts w:hint="eastAsia"/>
              </w:rPr>
              <w:t>A104</w:t>
            </w:r>
            <w:r>
              <w:rPr>
                <w:rFonts w:hint="eastAsia"/>
              </w:rPr>
              <w:t>挂钩≥</w:t>
            </w:r>
            <w:r>
              <w:rPr>
                <w:rFonts w:hint="eastAsia"/>
              </w:rPr>
              <w:t>6</w:t>
            </w:r>
            <w:r>
              <w:rPr>
                <w:rFonts w:hint="eastAsia"/>
              </w:rPr>
              <w:t>个</w:t>
            </w:r>
            <w:r>
              <w:rPr>
                <w:rFonts w:hint="eastAsia"/>
              </w:rPr>
              <w:t>/</w:t>
            </w:r>
            <w:r>
              <w:rPr>
                <w:rFonts w:hint="eastAsia"/>
              </w:rPr>
              <w:t>米。</w:t>
            </w:r>
          </w:p>
          <w:p w:rsidR="00341E99" w:rsidRDefault="009F0931">
            <w:pPr>
              <w:pStyle w:val="a0"/>
            </w:pPr>
            <w:r>
              <w:rPr>
                <w:rFonts w:hint="eastAsia"/>
              </w:rPr>
              <w:t>3.</w:t>
            </w:r>
            <w:r>
              <w:rPr>
                <w:rFonts w:hint="eastAsia"/>
              </w:rPr>
              <w:t>报价人在安装过程中全权负责安装工作的安全保障，安装工人的一切</w:t>
            </w:r>
            <w:r w:rsidR="00EA7195">
              <w:rPr>
                <w:rFonts w:hint="eastAsia"/>
              </w:rPr>
              <w:t>操</w:t>
            </w:r>
            <w:r>
              <w:rPr>
                <w:rFonts w:hint="eastAsia"/>
              </w:rPr>
              <w:t>作应符合国家及行业相关安全操作标准，并采取相应防护措施。</w:t>
            </w:r>
          </w:p>
          <w:p w:rsidR="00341E99" w:rsidRDefault="009F0931">
            <w:pPr>
              <w:pStyle w:val="a0"/>
            </w:pPr>
            <w:r>
              <w:rPr>
                <w:rFonts w:hint="eastAsia"/>
              </w:rPr>
              <w:t>4.</w:t>
            </w:r>
            <w:r>
              <w:rPr>
                <w:rFonts w:hint="eastAsia"/>
              </w:rPr>
              <w:t>所提供的样品均需密封包装并加盖报价人公章。</w:t>
            </w:r>
          </w:p>
          <w:p w:rsidR="00341E99" w:rsidRDefault="009F0931">
            <w:pPr>
              <w:pStyle w:val="a0"/>
            </w:pPr>
            <w:r>
              <w:rPr>
                <w:rFonts w:hint="eastAsia"/>
              </w:rPr>
              <w:t>5.</w:t>
            </w:r>
            <w:r>
              <w:rPr>
                <w:rFonts w:hint="eastAsia"/>
              </w:rPr>
              <w:t>交货期：自合同签订之日起</w:t>
            </w:r>
            <w:r>
              <w:rPr>
                <w:rFonts w:hint="eastAsia"/>
              </w:rPr>
              <w:t xml:space="preserve"> 15</w:t>
            </w:r>
            <w:r>
              <w:rPr>
                <w:rFonts w:hint="eastAsia"/>
              </w:rPr>
              <w:t>日内安装调试完毕交付使用。</w:t>
            </w:r>
            <w:r>
              <w:rPr>
                <w:rFonts w:hint="eastAsia"/>
              </w:rPr>
              <w:t xml:space="preserve"> </w:t>
            </w:r>
          </w:p>
          <w:p w:rsidR="00341E99" w:rsidRDefault="009F0931">
            <w:pPr>
              <w:pStyle w:val="a0"/>
            </w:pPr>
            <w:r>
              <w:rPr>
                <w:rFonts w:hint="eastAsia"/>
              </w:rPr>
              <w:t>6.</w:t>
            </w:r>
            <w:r>
              <w:rPr>
                <w:rFonts w:hint="eastAsia"/>
              </w:rPr>
              <w:t>售后服务：所有货物全部安装调试完毕，验收合格并交付使用之日起</w:t>
            </w:r>
            <w:r>
              <w:rPr>
                <w:rFonts w:hint="eastAsia"/>
              </w:rPr>
              <w:t>2</w:t>
            </w:r>
            <w:r>
              <w:rPr>
                <w:rFonts w:hint="eastAsia"/>
              </w:rPr>
              <w:t>年内全免费保修。</w:t>
            </w:r>
          </w:p>
        </w:tc>
        <w:tc>
          <w:tcPr>
            <w:tcW w:w="784"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86.24</w:t>
            </w:r>
          </w:p>
        </w:tc>
        <w:tc>
          <w:tcPr>
            <w:tcW w:w="641" w:type="dxa"/>
            <w:shd w:val="clear" w:color="auto" w:fill="auto"/>
            <w:noWrap/>
            <w:vAlign w:val="center"/>
          </w:tcPr>
          <w:p w:rsidR="00341E99" w:rsidRDefault="009F0931">
            <w:pPr>
              <w:widowControl/>
              <w:jc w:val="center"/>
              <w:rPr>
                <w:rFonts w:ascii="Arial" w:hAnsi="Arial" w:cs="Arial"/>
                <w:color w:val="000000"/>
                <w:kern w:val="0"/>
                <w:szCs w:val="21"/>
              </w:rPr>
            </w:pPr>
            <w:r>
              <w:rPr>
                <w:rFonts w:ascii="Arial" w:hAnsi="Arial" w:cs="Arial" w:hint="eastAsia"/>
                <w:color w:val="000000"/>
                <w:kern w:val="0"/>
                <w:szCs w:val="21"/>
              </w:rPr>
              <w:t>平方米</w:t>
            </w:r>
          </w:p>
        </w:tc>
      </w:tr>
    </w:tbl>
    <w:p w:rsidR="00341E99" w:rsidRDefault="009F0931">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4.</w:t>
      </w:r>
      <w:r>
        <w:rPr>
          <w:rFonts w:ascii="Arial" w:eastAsia="宋体" w:hAnsi="Arial" w:cs="Arial"/>
          <w:kern w:val="0"/>
          <w:sz w:val="24"/>
          <w:szCs w:val="28"/>
        </w:rPr>
        <w:t>报价超出采购预算金额的文件将被视为无效。</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w:t>
      </w:r>
      <w:r w:rsidR="00EA7195" w:rsidRPr="00EA7195">
        <w:rPr>
          <w:rFonts w:ascii="Arial" w:eastAsia="宋体" w:hAnsi="Arial" w:cs="Arial" w:hint="eastAsia"/>
          <w:kern w:val="0"/>
          <w:sz w:val="24"/>
          <w:szCs w:val="28"/>
        </w:rPr>
        <w:t>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15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341E99" w:rsidRDefault="009F0931">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341E99" w:rsidRDefault="009F0931">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341E99" w:rsidRDefault="009F0931">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341E99" w:rsidRDefault="009F0931">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341E99" w:rsidRDefault="009F0931">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341E99" w:rsidRDefault="009F0931">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9</w:t>
      </w:r>
      <w:r>
        <w:rPr>
          <w:rFonts w:ascii="Arial" w:eastAsia="宋体" w:hAnsi="Arial" w:cs="Arial"/>
          <w:b/>
          <w:kern w:val="0"/>
          <w:sz w:val="24"/>
          <w:szCs w:val="28"/>
        </w:rPr>
        <w:t>月</w:t>
      </w:r>
      <w:r w:rsidR="004B0270">
        <w:rPr>
          <w:rFonts w:ascii="Arial" w:eastAsia="宋体" w:hAnsi="Arial" w:cs="Arial" w:hint="eastAsia"/>
          <w:b/>
          <w:kern w:val="0"/>
          <w:sz w:val="24"/>
          <w:szCs w:val="28"/>
        </w:rPr>
        <w:t>30</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：黎励</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13647802553</w:t>
      </w:r>
      <w:r>
        <w:rPr>
          <w:rFonts w:ascii="Arial" w:eastAsia="宋体" w:hAnsi="Arial" w:cs="Arial"/>
          <w:kern w:val="0"/>
          <w:sz w:val="24"/>
          <w:szCs w:val="28"/>
        </w:rPr>
        <w:t>。</w:t>
      </w:r>
    </w:p>
    <w:p w:rsidR="00341E99" w:rsidRDefault="009F093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341E99" w:rsidRDefault="00341E99">
      <w:pPr>
        <w:widowControl/>
        <w:jc w:val="left"/>
        <w:rPr>
          <w:rFonts w:ascii="Arial" w:hAnsi="Arial" w:cs="Arial"/>
          <w:sz w:val="24"/>
          <w:szCs w:val="24"/>
        </w:rPr>
      </w:pPr>
    </w:p>
    <w:p w:rsidR="00341E99" w:rsidRDefault="009F0931">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341E99" w:rsidRDefault="009F0931">
      <w:pPr>
        <w:widowControl/>
        <w:jc w:val="left"/>
        <w:rPr>
          <w:rFonts w:ascii="Arial" w:hAnsi="Arial" w:cs="Arial"/>
          <w:b/>
          <w:sz w:val="24"/>
          <w:szCs w:val="24"/>
        </w:rPr>
      </w:pPr>
      <w:r>
        <w:rPr>
          <w:rFonts w:ascii="Arial" w:hAnsi="Arial" w:cs="Arial"/>
          <w:b/>
          <w:sz w:val="24"/>
          <w:szCs w:val="24"/>
        </w:rPr>
        <w:t xml:space="preserve">                        </w:t>
      </w:r>
      <w:r w:rsidR="003E7383">
        <w:rPr>
          <w:rFonts w:ascii="Arial" w:hAnsi="Arial" w:cs="Arial"/>
          <w:b/>
          <w:sz w:val="24"/>
          <w:szCs w:val="24"/>
        </w:rPr>
        <w:t xml:space="preserve">                              </w:t>
      </w:r>
      <w:bookmarkStart w:id="0" w:name="_GoBack"/>
      <w:bookmarkEnd w:id="0"/>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9</w:t>
      </w:r>
      <w:r>
        <w:rPr>
          <w:rFonts w:ascii="Arial" w:hAnsi="Arial" w:cs="Arial"/>
          <w:b/>
          <w:sz w:val="24"/>
          <w:szCs w:val="24"/>
        </w:rPr>
        <w:t>月</w:t>
      </w:r>
      <w:r>
        <w:rPr>
          <w:rFonts w:ascii="Arial" w:hAnsi="Arial" w:cs="Arial" w:hint="eastAsia"/>
          <w:b/>
          <w:sz w:val="24"/>
          <w:szCs w:val="24"/>
        </w:rPr>
        <w:t>2</w:t>
      </w:r>
      <w:r w:rsidR="004B0270">
        <w:rPr>
          <w:rFonts w:ascii="Arial" w:hAnsi="Arial" w:cs="Arial" w:hint="eastAsia"/>
          <w:b/>
          <w:sz w:val="24"/>
          <w:szCs w:val="24"/>
        </w:rPr>
        <w:t>2</w:t>
      </w:r>
      <w:r>
        <w:rPr>
          <w:rFonts w:ascii="Arial" w:hAnsi="Arial" w:cs="Arial"/>
          <w:b/>
          <w:sz w:val="24"/>
          <w:szCs w:val="24"/>
        </w:rPr>
        <w:t>日</w:t>
      </w:r>
    </w:p>
    <w:p w:rsidR="00341E99" w:rsidRDefault="00341E99">
      <w:pPr>
        <w:pStyle w:val="a6"/>
        <w:snapToGrid w:val="0"/>
        <w:spacing w:before="295" w:after="295" w:line="400" w:lineRule="exact"/>
        <w:jc w:val="center"/>
        <w:rPr>
          <w:rFonts w:ascii="Arial" w:hAnsi="Arial" w:cs="Arial"/>
          <w:bCs/>
          <w:sz w:val="24"/>
          <w:szCs w:val="24"/>
        </w:rPr>
      </w:pPr>
    </w:p>
    <w:p w:rsidR="00341E99" w:rsidRDefault="00341E99">
      <w:pPr>
        <w:pStyle w:val="a6"/>
        <w:snapToGrid w:val="0"/>
        <w:spacing w:before="295" w:after="295" w:line="400" w:lineRule="exact"/>
        <w:jc w:val="center"/>
        <w:rPr>
          <w:rFonts w:ascii="Arial" w:hAnsi="Arial" w:cs="Arial"/>
          <w:bCs/>
          <w:sz w:val="24"/>
          <w:szCs w:val="24"/>
        </w:rPr>
      </w:pPr>
    </w:p>
    <w:p w:rsidR="00341E99" w:rsidRDefault="00341E99">
      <w:pPr>
        <w:pStyle w:val="a6"/>
        <w:snapToGrid w:val="0"/>
        <w:spacing w:before="295" w:after="295" w:line="400" w:lineRule="exact"/>
        <w:jc w:val="center"/>
        <w:rPr>
          <w:rFonts w:ascii="Arial" w:hAnsi="Arial" w:cs="Arial"/>
          <w:bCs/>
          <w:sz w:val="24"/>
          <w:szCs w:val="24"/>
        </w:rPr>
      </w:pPr>
    </w:p>
    <w:p w:rsidR="00341E99" w:rsidRDefault="009F0931">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341E99">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341E99" w:rsidRDefault="009F0931">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41E99" w:rsidRDefault="009F0931" w:rsidP="009F0931">
            <w:pPr>
              <w:spacing w:line="360" w:lineRule="exact"/>
              <w:jc w:val="center"/>
              <w:rPr>
                <w:rFonts w:ascii="Arial" w:hAnsi="Arial" w:cs="Arial"/>
                <w:bCs/>
              </w:rPr>
            </w:pPr>
            <w:r>
              <w:rPr>
                <w:rFonts w:ascii="Arial" w:eastAsia="宋体" w:hAnsi="Arial" w:cs="Arial" w:hint="eastAsia"/>
                <w:bCs/>
              </w:rPr>
              <w:t xml:space="preserve"> </w:t>
            </w:r>
            <w:r>
              <w:rPr>
                <w:rFonts w:ascii="Arial" w:hAnsi="Arial" w:cs="Arial"/>
                <w:bCs/>
              </w:rPr>
              <w:t>响应情况</w:t>
            </w:r>
          </w:p>
        </w:tc>
      </w:tr>
      <w:tr w:rsidR="00341E99">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rPr>
                <w:rFonts w:ascii="Arial" w:eastAsia="宋体" w:hAnsi="Arial" w:cs="Arial"/>
                <w:bCs/>
              </w:rPr>
            </w:pPr>
          </w:p>
          <w:p w:rsidR="00341E99" w:rsidRDefault="00341E9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jc w:val="center"/>
              <w:rPr>
                <w:rFonts w:ascii="Arial" w:hAnsi="Arial" w:cs="Arial"/>
                <w:bCs/>
              </w:rPr>
            </w:pPr>
          </w:p>
        </w:tc>
      </w:tr>
      <w:tr w:rsidR="00341E9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41E99" w:rsidRDefault="00341E9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41E99" w:rsidRDefault="00341E99">
            <w:pPr>
              <w:spacing w:line="360" w:lineRule="exact"/>
              <w:jc w:val="center"/>
              <w:rPr>
                <w:rFonts w:ascii="Arial" w:hAnsi="Arial" w:cs="Arial"/>
                <w:bCs/>
              </w:rPr>
            </w:pPr>
          </w:p>
        </w:tc>
      </w:tr>
      <w:tr w:rsidR="00341E9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341E99" w:rsidRDefault="009F0931">
            <w:pPr>
              <w:spacing w:line="360" w:lineRule="exact"/>
              <w:jc w:val="left"/>
              <w:rPr>
                <w:rFonts w:ascii="Arial" w:hAnsi="Arial" w:cs="Arial"/>
                <w:bCs/>
              </w:rPr>
            </w:pPr>
            <w:r>
              <w:rPr>
                <w:rFonts w:ascii="Arial" w:hAnsi="Arial" w:cs="Arial"/>
                <w:bCs/>
              </w:rPr>
              <w:t>包含装卸、运输等所有费用。</w:t>
            </w:r>
          </w:p>
        </w:tc>
      </w:tr>
      <w:tr w:rsidR="00341E9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41E99" w:rsidRDefault="009F0931">
            <w:pPr>
              <w:spacing w:line="360" w:lineRule="exact"/>
              <w:jc w:val="left"/>
              <w:rPr>
                <w:rFonts w:ascii="Arial" w:hAnsi="Arial" w:cs="Arial"/>
                <w:bCs/>
              </w:rPr>
            </w:pPr>
            <w:r>
              <w:rPr>
                <w:rFonts w:ascii="Arial" w:hAnsi="Arial" w:cs="Arial"/>
                <w:bCs/>
              </w:rPr>
              <w:t>交付使用期：</w:t>
            </w:r>
          </w:p>
        </w:tc>
      </w:tr>
    </w:tbl>
    <w:p w:rsidR="00341E99" w:rsidRDefault="00341E99">
      <w:pPr>
        <w:spacing w:line="276" w:lineRule="auto"/>
        <w:jc w:val="left"/>
        <w:rPr>
          <w:rFonts w:ascii="Arial" w:hAnsi="Arial" w:cs="Arial"/>
        </w:rPr>
      </w:pPr>
    </w:p>
    <w:p w:rsidR="00341E99" w:rsidRDefault="009F0931">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341E99" w:rsidRDefault="009F0931">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341E99" w:rsidRDefault="00341E99">
      <w:pPr>
        <w:spacing w:line="276" w:lineRule="auto"/>
        <w:jc w:val="left"/>
        <w:rPr>
          <w:rFonts w:ascii="Arial" w:hAnsi="Arial" w:cs="Arial"/>
        </w:rPr>
      </w:pPr>
    </w:p>
    <w:p w:rsidR="00341E99" w:rsidRDefault="009F0931">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341E99" w:rsidRDefault="009F0931">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341E99" w:rsidRDefault="009F0931">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341E99" w:rsidRDefault="009F0931">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341E99" w:rsidRDefault="00341E99">
      <w:pPr>
        <w:pStyle w:val="a0"/>
      </w:pPr>
    </w:p>
    <w:p w:rsidR="009F0931" w:rsidRDefault="009F0931">
      <w:pPr>
        <w:pStyle w:val="a0"/>
      </w:pPr>
    </w:p>
    <w:p w:rsidR="009F0931" w:rsidRDefault="009F0931">
      <w:pPr>
        <w:pStyle w:val="a0"/>
      </w:pPr>
    </w:p>
    <w:p w:rsidR="00341E99" w:rsidRDefault="00341E99">
      <w:pPr>
        <w:pStyle w:val="a0"/>
      </w:pPr>
    </w:p>
    <w:p w:rsidR="00341E99" w:rsidRDefault="009F0931">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341E99" w:rsidRDefault="00341E99">
      <w:pPr>
        <w:widowControl/>
        <w:adjustRightInd w:val="0"/>
        <w:snapToGrid w:val="0"/>
        <w:jc w:val="center"/>
        <w:rPr>
          <w:rFonts w:ascii="Arial" w:eastAsia="宋体" w:hAnsi="Arial" w:cs="Arial"/>
          <w:kern w:val="0"/>
          <w:sz w:val="22"/>
        </w:rPr>
      </w:pPr>
    </w:p>
    <w:p w:rsidR="00341E99" w:rsidRDefault="009F0931">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341E99" w:rsidRDefault="00341E99">
      <w:pPr>
        <w:widowControl/>
        <w:adjustRightInd w:val="0"/>
        <w:snapToGrid w:val="0"/>
        <w:spacing w:line="360" w:lineRule="auto"/>
        <w:jc w:val="left"/>
        <w:rPr>
          <w:rFonts w:ascii="Arial" w:eastAsia="宋体" w:hAnsi="Arial" w:cs="Arial"/>
          <w:kern w:val="0"/>
          <w:sz w:val="28"/>
          <w:szCs w:val="28"/>
        </w:rPr>
      </w:pP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341E99" w:rsidRDefault="009F0931">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341E99" w:rsidRDefault="00341E99">
      <w:pPr>
        <w:widowControl/>
        <w:adjustRightInd w:val="0"/>
        <w:snapToGrid w:val="0"/>
        <w:spacing w:line="360" w:lineRule="auto"/>
        <w:jc w:val="left"/>
        <w:rPr>
          <w:rFonts w:ascii="Arial" w:eastAsia="宋体" w:hAnsi="Arial" w:cs="Arial"/>
          <w:kern w:val="0"/>
          <w:sz w:val="28"/>
          <w:szCs w:val="28"/>
        </w:rPr>
      </w:pPr>
    </w:p>
    <w:p w:rsidR="00341E99" w:rsidRDefault="009F0931">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341E99" w:rsidRDefault="009F0931">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9</w:t>
      </w:r>
      <w:r>
        <w:rPr>
          <w:rFonts w:ascii="Arial" w:eastAsia="宋体" w:hAnsi="Arial" w:cs="Arial"/>
          <w:b/>
          <w:kern w:val="0"/>
          <w:sz w:val="28"/>
          <w:szCs w:val="28"/>
        </w:rPr>
        <w:t>月</w:t>
      </w:r>
      <w:r>
        <w:rPr>
          <w:rFonts w:ascii="Arial" w:eastAsia="宋体" w:hAnsi="Arial" w:cs="Arial" w:hint="eastAsia"/>
          <w:b/>
          <w:kern w:val="0"/>
          <w:sz w:val="28"/>
          <w:szCs w:val="28"/>
        </w:rPr>
        <w:t>2</w:t>
      </w:r>
      <w:r w:rsidR="004B0270">
        <w:rPr>
          <w:rFonts w:ascii="Arial" w:eastAsia="宋体" w:hAnsi="Arial" w:cs="Arial" w:hint="eastAsia"/>
          <w:b/>
          <w:kern w:val="0"/>
          <w:sz w:val="28"/>
          <w:szCs w:val="28"/>
        </w:rPr>
        <w:t>2</w:t>
      </w:r>
      <w:r>
        <w:rPr>
          <w:rFonts w:ascii="Arial" w:eastAsia="宋体" w:hAnsi="Arial" w:cs="Arial"/>
          <w:b/>
          <w:kern w:val="0"/>
          <w:sz w:val="28"/>
          <w:szCs w:val="28"/>
        </w:rPr>
        <w:t>日</w:t>
      </w: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9F0931" w:rsidRDefault="009F0931" w:rsidP="009F0931">
      <w:pPr>
        <w:pStyle w:val="a0"/>
      </w:pPr>
    </w:p>
    <w:p w:rsidR="009F0931" w:rsidRDefault="009F0931" w:rsidP="009F0931">
      <w:pPr>
        <w:pStyle w:val="a0"/>
      </w:pPr>
    </w:p>
    <w:p w:rsidR="009F0931" w:rsidRDefault="009F0931" w:rsidP="009F0931">
      <w:pPr>
        <w:pStyle w:val="a0"/>
      </w:pPr>
    </w:p>
    <w:p w:rsidR="009F0931" w:rsidRPr="009F0931" w:rsidRDefault="009F0931" w:rsidP="009F0931">
      <w:pPr>
        <w:pStyle w:val="a0"/>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341E99">
      <w:pPr>
        <w:widowControl/>
        <w:adjustRightInd w:val="0"/>
        <w:snapToGrid w:val="0"/>
        <w:spacing w:line="276" w:lineRule="auto"/>
        <w:jc w:val="left"/>
        <w:rPr>
          <w:rFonts w:ascii="Arial" w:eastAsia="宋体" w:hAnsi="Arial" w:cs="Arial"/>
          <w:kern w:val="0"/>
          <w:sz w:val="28"/>
          <w:szCs w:val="28"/>
        </w:rPr>
      </w:pPr>
    </w:p>
    <w:p w:rsidR="00341E99" w:rsidRDefault="009F0931">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341E99" w:rsidRDefault="00341E99">
      <w:pPr>
        <w:widowControl/>
        <w:adjustRightInd w:val="0"/>
        <w:snapToGrid w:val="0"/>
        <w:spacing w:line="360" w:lineRule="auto"/>
        <w:jc w:val="center"/>
        <w:rPr>
          <w:rFonts w:ascii="Arial" w:eastAsia="宋体" w:hAnsi="Arial" w:cs="Arial"/>
          <w:kern w:val="0"/>
          <w:sz w:val="28"/>
          <w:szCs w:val="28"/>
        </w:rPr>
      </w:pP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341E99" w:rsidRDefault="009F0931">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341E99" w:rsidRDefault="009F0931">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341E99" w:rsidRDefault="009F0931">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341E99" w:rsidRDefault="009F0931">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341E99" w:rsidRDefault="009F0931">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341E99" w:rsidRDefault="00341E99">
      <w:pPr>
        <w:widowControl/>
        <w:ind w:right="720"/>
        <w:jc w:val="right"/>
        <w:rPr>
          <w:rFonts w:ascii="Arial" w:eastAsia="宋体" w:hAnsi="Arial" w:cs="Arial"/>
          <w:kern w:val="0"/>
          <w:sz w:val="28"/>
          <w:szCs w:val="28"/>
        </w:rPr>
      </w:pPr>
    </w:p>
    <w:p w:rsidR="00341E99" w:rsidRDefault="009F0931">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341E99" w:rsidRDefault="009F0931">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341E99" w:rsidRDefault="009F0931">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sidR="00491113">
        <w:rPr>
          <w:rFonts w:ascii="Arial" w:eastAsia="宋体" w:hAnsi="Arial" w:cs="Arial" w:hint="eastAsia"/>
          <w:kern w:val="0"/>
          <w:sz w:val="28"/>
          <w:szCs w:val="28"/>
        </w:rPr>
        <w:t xml:space="preserve"> </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sidR="00491113">
        <w:rPr>
          <w:rFonts w:ascii="Arial" w:eastAsia="宋体" w:hAnsi="Arial" w:cs="Arial" w:hint="eastAsia"/>
          <w:kern w:val="0"/>
          <w:sz w:val="28"/>
          <w:szCs w:val="28"/>
        </w:rPr>
        <w:t xml:space="preserve"> </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341E99" w:rsidRDefault="00341E99">
      <w:pPr>
        <w:pStyle w:val="a0"/>
      </w:pPr>
    </w:p>
    <w:p w:rsidR="00341E99" w:rsidRDefault="00341E99">
      <w:pPr>
        <w:pStyle w:val="a0"/>
      </w:pPr>
    </w:p>
    <w:p w:rsidR="00341E99" w:rsidRDefault="00341E99">
      <w:pPr>
        <w:pStyle w:val="a0"/>
      </w:pPr>
    </w:p>
    <w:p w:rsidR="00341E99" w:rsidRDefault="00341E99">
      <w:pPr>
        <w:pStyle w:val="a0"/>
      </w:pPr>
    </w:p>
    <w:sectPr w:rsidR="00341E99" w:rsidSect="009F0931">
      <w:pgSz w:w="11906" w:h="16838"/>
      <w:pgMar w:top="284" w:right="567" w:bottom="284"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9D4E39" w15:done="0"/>
  <w15:commentEx w15:paraId="2F947D75" w15:done="0" w15:paraIdParent="479D4E39"/>
  <w15:commentEx w15:paraId="6BA43130" w15:done="0"/>
  <w15:commentEx w15:paraId="6C0F28E1" w15:done="0" w15:paraIdParent="6BA4313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6FDA"/>
    <w:multiLevelType w:val="multilevel"/>
    <w:tmpl w:val="09256FDA"/>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pStyle w:val="6"/>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eastAsia"/>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极地永霜">
    <w15:presenceInfo w15:providerId="WPS Office" w15:userId="3228406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jVmNGUyNGJmMmIwZDk4OTFhY2E2NDU5MTc5Y2QifQ=="/>
  </w:docVars>
  <w:rsids>
    <w:rsidRoot w:val="00B936BD"/>
    <w:rsid w:val="000018D7"/>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245A85"/>
    <w:rsid w:val="002724AA"/>
    <w:rsid w:val="003005C7"/>
    <w:rsid w:val="003006F3"/>
    <w:rsid w:val="00341E99"/>
    <w:rsid w:val="003517AE"/>
    <w:rsid w:val="003B2D64"/>
    <w:rsid w:val="003C27EA"/>
    <w:rsid w:val="003C6AF5"/>
    <w:rsid w:val="003D1DF7"/>
    <w:rsid w:val="003E7383"/>
    <w:rsid w:val="003F4F5F"/>
    <w:rsid w:val="004215D2"/>
    <w:rsid w:val="00435A85"/>
    <w:rsid w:val="00450776"/>
    <w:rsid w:val="00473999"/>
    <w:rsid w:val="004808DC"/>
    <w:rsid w:val="00481096"/>
    <w:rsid w:val="00484983"/>
    <w:rsid w:val="00491113"/>
    <w:rsid w:val="004A144E"/>
    <w:rsid w:val="004A1686"/>
    <w:rsid w:val="004B0270"/>
    <w:rsid w:val="004B399E"/>
    <w:rsid w:val="004B5D6F"/>
    <w:rsid w:val="004D39AE"/>
    <w:rsid w:val="004E56D9"/>
    <w:rsid w:val="004F4853"/>
    <w:rsid w:val="00540D48"/>
    <w:rsid w:val="005417EA"/>
    <w:rsid w:val="00544392"/>
    <w:rsid w:val="0058310B"/>
    <w:rsid w:val="00583B87"/>
    <w:rsid w:val="00591B20"/>
    <w:rsid w:val="005A28E4"/>
    <w:rsid w:val="005A2C42"/>
    <w:rsid w:val="005B7AD7"/>
    <w:rsid w:val="005C0A72"/>
    <w:rsid w:val="005E0D36"/>
    <w:rsid w:val="005E6B06"/>
    <w:rsid w:val="00602370"/>
    <w:rsid w:val="00646167"/>
    <w:rsid w:val="00664795"/>
    <w:rsid w:val="006C7F0E"/>
    <w:rsid w:val="006E3DB3"/>
    <w:rsid w:val="00704EEE"/>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B316D"/>
    <w:rsid w:val="009D231C"/>
    <w:rsid w:val="009F0931"/>
    <w:rsid w:val="00A02E6E"/>
    <w:rsid w:val="00A05B62"/>
    <w:rsid w:val="00A5798F"/>
    <w:rsid w:val="00A669E2"/>
    <w:rsid w:val="00AA101B"/>
    <w:rsid w:val="00AB4824"/>
    <w:rsid w:val="00AC4444"/>
    <w:rsid w:val="00AE5463"/>
    <w:rsid w:val="00B02F55"/>
    <w:rsid w:val="00B07F1A"/>
    <w:rsid w:val="00B300A6"/>
    <w:rsid w:val="00B3500A"/>
    <w:rsid w:val="00B566C4"/>
    <w:rsid w:val="00B766AF"/>
    <w:rsid w:val="00B936BD"/>
    <w:rsid w:val="00BB7677"/>
    <w:rsid w:val="00C24FEB"/>
    <w:rsid w:val="00C43775"/>
    <w:rsid w:val="00C608B4"/>
    <w:rsid w:val="00C928EB"/>
    <w:rsid w:val="00CB1097"/>
    <w:rsid w:val="00D137C2"/>
    <w:rsid w:val="00D21FA4"/>
    <w:rsid w:val="00D53546"/>
    <w:rsid w:val="00D749F4"/>
    <w:rsid w:val="00D931C0"/>
    <w:rsid w:val="00DA141F"/>
    <w:rsid w:val="00DD299E"/>
    <w:rsid w:val="00DD2AF4"/>
    <w:rsid w:val="00E126EC"/>
    <w:rsid w:val="00E5096A"/>
    <w:rsid w:val="00E55527"/>
    <w:rsid w:val="00E70646"/>
    <w:rsid w:val="00EA7195"/>
    <w:rsid w:val="00F2656E"/>
    <w:rsid w:val="00F51F16"/>
    <w:rsid w:val="00F53703"/>
    <w:rsid w:val="00F73AA4"/>
    <w:rsid w:val="00FA0419"/>
    <w:rsid w:val="00FB08FE"/>
    <w:rsid w:val="00FD5DFE"/>
    <w:rsid w:val="00FE2318"/>
    <w:rsid w:val="05B955A9"/>
    <w:rsid w:val="09E92FEC"/>
    <w:rsid w:val="0C911AFA"/>
    <w:rsid w:val="0DE15120"/>
    <w:rsid w:val="0F7909A8"/>
    <w:rsid w:val="0FE93A22"/>
    <w:rsid w:val="105D1B31"/>
    <w:rsid w:val="151E098E"/>
    <w:rsid w:val="1A09618E"/>
    <w:rsid w:val="1A675CCB"/>
    <w:rsid w:val="1AAB0964"/>
    <w:rsid w:val="1B912C21"/>
    <w:rsid w:val="1F2D6B06"/>
    <w:rsid w:val="1F752E36"/>
    <w:rsid w:val="22A52928"/>
    <w:rsid w:val="234A77AC"/>
    <w:rsid w:val="252218B8"/>
    <w:rsid w:val="25EA35B4"/>
    <w:rsid w:val="2B504065"/>
    <w:rsid w:val="2B5B3134"/>
    <w:rsid w:val="2C8F0B18"/>
    <w:rsid w:val="303A0730"/>
    <w:rsid w:val="316424EB"/>
    <w:rsid w:val="33194A17"/>
    <w:rsid w:val="37FC2926"/>
    <w:rsid w:val="39124E76"/>
    <w:rsid w:val="3D271595"/>
    <w:rsid w:val="41B56CE1"/>
    <w:rsid w:val="453B0EBA"/>
    <w:rsid w:val="56CC31D1"/>
    <w:rsid w:val="5C1C2E1C"/>
    <w:rsid w:val="5DFD28D7"/>
    <w:rsid w:val="5EC6574C"/>
    <w:rsid w:val="5FA66FD7"/>
    <w:rsid w:val="63772297"/>
    <w:rsid w:val="63EE34BC"/>
    <w:rsid w:val="671179A4"/>
    <w:rsid w:val="67126C57"/>
    <w:rsid w:val="68A43AD7"/>
    <w:rsid w:val="7066285B"/>
    <w:rsid w:val="70BA2651"/>
    <w:rsid w:val="7489030B"/>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570</Words>
  <Characters>3255</Characters>
  <Application>Microsoft Office Word</Application>
  <DocSecurity>0</DocSecurity>
  <Lines>27</Lines>
  <Paragraphs>7</Paragraphs>
  <ScaleCrop>false</ScaleCrop>
  <Company>Microsoft</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94</cp:revision>
  <dcterms:created xsi:type="dcterms:W3CDTF">2018-11-16T01:20:00Z</dcterms:created>
  <dcterms:modified xsi:type="dcterms:W3CDTF">2022-09-22T02:21:00Z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23AEE2A992A243E7801149ECBA33B59B</vt:lpwstr>
  </property>
</Properties>
</file>