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0C" w:rsidRDefault="00DB3B99" w:rsidP="0085290F">
      <w:pPr>
        <w:spacing w:afterLines="80" w:after="260" w:line="440" w:lineRule="exact"/>
        <w:jc w:val="center"/>
        <w:rPr>
          <w:rFonts w:hAnsi="宋体"/>
          <w:b/>
          <w:color w:val="000000" w:themeColor="text1"/>
          <w:sz w:val="32"/>
          <w:szCs w:val="32"/>
        </w:rPr>
      </w:pPr>
      <w:bookmarkStart w:id="0" w:name="OLE_LINK12"/>
      <w:bookmarkStart w:id="1" w:name="OLE_LINK13"/>
      <w:r w:rsidRPr="008222D2">
        <w:rPr>
          <w:rFonts w:hAnsi="宋体" w:hint="eastAsia"/>
          <w:b/>
          <w:color w:val="000000" w:themeColor="text1"/>
          <w:sz w:val="32"/>
          <w:szCs w:val="32"/>
        </w:rPr>
        <w:t>广西大德项目管理有限公司</w:t>
      </w:r>
      <w:r w:rsidR="00111F68">
        <w:rPr>
          <w:rFonts w:hAnsi="宋体" w:hint="eastAsia"/>
          <w:b/>
          <w:color w:val="000000" w:themeColor="text1"/>
          <w:sz w:val="32"/>
          <w:szCs w:val="32"/>
        </w:rPr>
        <w:t>关于</w:t>
      </w:r>
      <w:r w:rsidR="00111F68" w:rsidRPr="00111F68">
        <w:rPr>
          <w:rFonts w:hAnsi="宋体" w:hint="eastAsia"/>
          <w:b/>
          <w:bCs/>
          <w:color w:val="000000" w:themeColor="text1"/>
          <w:sz w:val="32"/>
          <w:szCs w:val="32"/>
        </w:rPr>
        <w:t>业财一体化智慧财会虚拟仿真实训中心设备采购</w:t>
      </w:r>
      <w:r w:rsidRPr="008222D2">
        <w:rPr>
          <w:rFonts w:hAnsi="宋体" w:hint="eastAsia"/>
          <w:b/>
          <w:color w:val="000000" w:themeColor="text1"/>
          <w:sz w:val="32"/>
          <w:szCs w:val="32"/>
        </w:rPr>
        <w:t>（</w:t>
      </w:r>
      <w:r w:rsidR="00111F68" w:rsidRPr="00111F68">
        <w:rPr>
          <w:rFonts w:hAnsi="宋体"/>
          <w:b/>
          <w:bCs/>
          <w:color w:val="000000"/>
          <w:kern w:val="0"/>
          <w:sz w:val="32"/>
        </w:rPr>
        <w:t>LZZC2022-G1-990557-GXDD</w:t>
      </w:r>
      <w:bookmarkStart w:id="2" w:name="_GoBack"/>
      <w:bookmarkEnd w:id="2"/>
      <w:r w:rsidRPr="008222D2">
        <w:rPr>
          <w:rFonts w:hAnsi="宋体" w:hint="eastAsia"/>
          <w:b/>
          <w:color w:val="000000" w:themeColor="text1"/>
          <w:sz w:val="32"/>
          <w:szCs w:val="32"/>
        </w:rPr>
        <w:t>）</w:t>
      </w:r>
      <w:r w:rsidR="009E15A9" w:rsidRPr="008222D2">
        <w:rPr>
          <w:rFonts w:hAnsi="宋体" w:hint="eastAsia"/>
          <w:b/>
          <w:color w:val="000000" w:themeColor="text1"/>
          <w:sz w:val="32"/>
          <w:szCs w:val="32"/>
        </w:rPr>
        <w:t>招标公告</w:t>
      </w:r>
    </w:p>
    <w:p w:rsidR="00111F68" w:rsidRPr="00111F68" w:rsidRDefault="00111F68" w:rsidP="00111F68">
      <w:pPr>
        <w:pBdr>
          <w:top w:val="single" w:sz="4" w:space="1" w:color="auto"/>
          <w:left w:val="single" w:sz="4" w:space="4" w:color="auto"/>
          <w:bottom w:val="single" w:sz="4" w:space="1" w:color="auto"/>
          <w:right w:val="single" w:sz="4" w:space="1" w:color="auto"/>
        </w:pBdr>
        <w:spacing w:line="390" w:lineRule="exact"/>
        <w:ind w:firstLineChars="200" w:firstLine="420"/>
        <w:rPr>
          <w:rFonts w:hAnsi="宋体"/>
          <w:sz w:val="21"/>
        </w:rPr>
      </w:pPr>
      <w:r w:rsidRPr="00111F68">
        <w:rPr>
          <w:rFonts w:hAnsi="宋体" w:hint="eastAsia"/>
          <w:sz w:val="21"/>
        </w:rPr>
        <w:t>项目概况</w:t>
      </w:r>
    </w:p>
    <w:p w:rsidR="00111F68" w:rsidRPr="00111F68" w:rsidRDefault="00111F68" w:rsidP="00111F68">
      <w:pPr>
        <w:pBdr>
          <w:top w:val="single" w:sz="4" w:space="1" w:color="auto"/>
          <w:left w:val="single" w:sz="4" w:space="4" w:color="auto"/>
          <w:bottom w:val="single" w:sz="4" w:space="1" w:color="auto"/>
          <w:right w:val="single" w:sz="4" w:space="1" w:color="auto"/>
        </w:pBdr>
        <w:wordWrap w:val="0"/>
        <w:spacing w:line="390" w:lineRule="exact"/>
        <w:ind w:firstLineChars="200" w:firstLine="420"/>
        <w:rPr>
          <w:rFonts w:hAnsi="宋体"/>
          <w:sz w:val="21"/>
        </w:rPr>
      </w:pPr>
      <w:r w:rsidRPr="00111F68">
        <w:rPr>
          <w:rFonts w:hAnsi="宋体" w:hint="eastAsia"/>
          <w:iCs/>
          <w:sz w:val="21"/>
        </w:rPr>
        <w:t>业财一体化智慧财会虚拟仿真实训中心设备采购</w:t>
      </w:r>
      <w:r w:rsidRPr="00111F68">
        <w:rPr>
          <w:rFonts w:hAnsi="宋体" w:hint="eastAsia"/>
          <w:sz w:val="21"/>
        </w:rPr>
        <w:t>招标项目的潜在投标人应在</w:t>
      </w:r>
      <w:r w:rsidRPr="00111F68">
        <w:rPr>
          <w:rFonts w:hAnsi="宋体" w:hint="eastAsia"/>
          <w:iCs/>
          <w:sz w:val="21"/>
        </w:rPr>
        <w:t>政府采购云平台（www.zcygov.cn）</w:t>
      </w:r>
      <w:r w:rsidRPr="00111F68">
        <w:rPr>
          <w:rFonts w:hAnsi="宋体" w:hint="eastAsia"/>
          <w:sz w:val="21"/>
        </w:rPr>
        <w:t>获取招标文件，并于2022年09月27日09:30</w:t>
      </w:r>
      <w:r w:rsidRPr="00111F68">
        <w:rPr>
          <w:rFonts w:hAnsi="宋体" w:hint="eastAsia"/>
          <w:bCs/>
          <w:sz w:val="21"/>
        </w:rPr>
        <w:t>（北京时间）前递交投标</w:t>
      </w:r>
      <w:r w:rsidRPr="00111F68">
        <w:rPr>
          <w:rFonts w:hAnsi="宋体"/>
          <w:bCs/>
          <w:sz w:val="21"/>
        </w:rPr>
        <w:t>文件</w:t>
      </w:r>
      <w:r w:rsidRPr="00111F68">
        <w:rPr>
          <w:rFonts w:hAnsi="宋体" w:hint="eastAsia"/>
          <w:sz w:val="21"/>
        </w:rPr>
        <w:t>。</w:t>
      </w:r>
    </w:p>
    <w:p w:rsidR="00111F68" w:rsidRPr="00111F68" w:rsidRDefault="00111F68" w:rsidP="00111F68">
      <w:pPr>
        <w:snapToGrid w:val="0"/>
        <w:spacing w:line="390" w:lineRule="exact"/>
        <w:ind w:firstLineChars="200" w:firstLine="422"/>
        <w:rPr>
          <w:rFonts w:hAnsi="宋体"/>
          <w:b/>
          <w:sz w:val="21"/>
        </w:rPr>
      </w:pPr>
      <w:r w:rsidRPr="00111F68">
        <w:rPr>
          <w:rFonts w:hAnsi="宋体" w:hint="eastAsia"/>
          <w:b/>
          <w:sz w:val="21"/>
        </w:rPr>
        <w:t>一、项目基本情况</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项目编号：</w:t>
      </w:r>
      <w:r w:rsidRPr="00111F68">
        <w:rPr>
          <w:rFonts w:hAnsi="宋体"/>
          <w:sz w:val="21"/>
        </w:rPr>
        <w:t>LZZC2022-G1-990557-GXDD</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项目名称：业财一体化智慧财会虚拟仿真实训中心设备采购</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预算总金额（元）：</w:t>
      </w:r>
      <w:r w:rsidRPr="00111F68">
        <w:rPr>
          <w:rFonts w:hAnsi="宋体"/>
          <w:sz w:val="21"/>
        </w:rPr>
        <w:t>1466000</w:t>
      </w:r>
    </w:p>
    <w:p w:rsidR="00111F68" w:rsidRPr="00111F68" w:rsidRDefault="00111F68" w:rsidP="00111F68">
      <w:pPr>
        <w:snapToGrid w:val="0"/>
        <w:spacing w:afterLines="50" w:after="163" w:line="390" w:lineRule="exact"/>
        <w:ind w:firstLineChars="200" w:firstLine="420"/>
        <w:rPr>
          <w:rFonts w:hAnsi="宋体"/>
          <w:sz w:val="21"/>
        </w:rPr>
      </w:pPr>
      <w:r w:rsidRPr="00111F68">
        <w:rPr>
          <w:rFonts w:hAnsi="宋体" w:hint="eastAsia"/>
          <w:sz w:val="21"/>
        </w:rPr>
        <w:t>采购需求：</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标项名称：业财一体化智慧财会虚拟仿真实训中心设备采购</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数量：1</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预算金额（元）：</w:t>
      </w:r>
      <w:r w:rsidRPr="00111F68">
        <w:rPr>
          <w:rFonts w:hAnsi="宋体"/>
          <w:sz w:val="21"/>
        </w:rPr>
        <w:t>1466000</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简要规格描述或项目基本概况介绍、用途：具体内容详见附件</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最高限价（如有）：/</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合同履约期限：自签订合同之日起</w:t>
      </w:r>
      <w:r w:rsidRPr="00111F68">
        <w:rPr>
          <w:rFonts w:hAnsi="宋体"/>
          <w:sz w:val="21"/>
          <w:u w:val="single"/>
        </w:rPr>
        <w:t xml:space="preserve"> 10</w:t>
      </w:r>
      <w:r w:rsidRPr="00111F68">
        <w:rPr>
          <w:rFonts w:hAnsi="宋体" w:hint="eastAsia"/>
          <w:sz w:val="21"/>
          <w:u w:val="single"/>
        </w:rPr>
        <w:t>日</w:t>
      </w:r>
      <w:r w:rsidRPr="00111F68">
        <w:rPr>
          <w:rFonts w:hAnsi="宋体" w:hint="eastAsia"/>
          <w:sz w:val="21"/>
        </w:rPr>
        <w:t>内安装调试完毕，验收合格并交付使用。</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本标项（否）接受联合体投标</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备注：/</w:t>
      </w:r>
    </w:p>
    <w:p w:rsidR="00111F68" w:rsidRPr="00111F68" w:rsidRDefault="00111F68" w:rsidP="00111F68">
      <w:pPr>
        <w:snapToGrid w:val="0"/>
        <w:spacing w:line="390" w:lineRule="exact"/>
        <w:ind w:firstLineChars="200" w:firstLine="422"/>
        <w:rPr>
          <w:rFonts w:hAnsi="宋体"/>
          <w:b/>
          <w:sz w:val="21"/>
        </w:rPr>
      </w:pPr>
      <w:r w:rsidRPr="00111F68">
        <w:rPr>
          <w:rFonts w:hAnsi="宋体" w:hint="eastAsia"/>
          <w:b/>
          <w:sz w:val="21"/>
        </w:rPr>
        <w:t>二、申请人的资格要求：</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1.满足《中华人民共和国政府采购法》第二十二条规定；</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2.落实政府采购政策需满足的资格要求：无</w:t>
      </w:r>
    </w:p>
    <w:p w:rsidR="00111F68" w:rsidRPr="00111F68" w:rsidRDefault="00111F68" w:rsidP="00111F68">
      <w:pPr>
        <w:snapToGrid w:val="0"/>
        <w:spacing w:line="390" w:lineRule="exact"/>
        <w:ind w:firstLineChars="200" w:firstLine="420"/>
        <w:jc w:val="both"/>
        <w:rPr>
          <w:rFonts w:hAnsi="宋体"/>
          <w:sz w:val="21"/>
        </w:rPr>
      </w:pPr>
      <w:r w:rsidRPr="00111F68">
        <w:rPr>
          <w:rFonts w:hAnsi="宋体" w:hint="eastAsia"/>
          <w:sz w:val="21"/>
        </w:rPr>
        <w:t>3.本项目的特定资格要求：无。</w:t>
      </w:r>
    </w:p>
    <w:p w:rsidR="00111F68" w:rsidRPr="00111F68" w:rsidRDefault="00111F68" w:rsidP="00111F68">
      <w:pPr>
        <w:snapToGrid w:val="0"/>
        <w:spacing w:line="390" w:lineRule="exact"/>
        <w:ind w:firstLineChars="200" w:firstLine="422"/>
        <w:rPr>
          <w:rFonts w:hAnsi="宋体"/>
          <w:b/>
          <w:sz w:val="21"/>
        </w:rPr>
      </w:pPr>
      <w:r w:rsidRPr="00111F68">
        <w:rPr>
          <w:rFonts w:hAnsi="宋体" w:hint="eastAsia"/>
          <w:b/>
          <w:sz w:val="21"/>
        </w:rPr>
        <w:t>三、获取招标文件</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时间：2022年</w:t>
      </w:r>
      <w:r w:rsidRPr="00111F68">
        <w:rPr>
          <w:rFonts w:hAnsi="宋体"/>
          <w:sz w:val="21"/>
        </w:rPr>
        <w:t>09</w:t>
      </w:r>
      <w:r w:rsidRPr="00111F68">
        <w:rPr>
          <w:rFonts w:hAnsi="宋体" w:hint="eastAsia"/>
          <w:sz w:val="21"/>
        </w:rPr>
        <w:t>月</w:t>
      </w:r>
      <w:r w:rsidRPr="00111F68">
        <w:rPr>
          <w:rFonts w:hAnsi="宋体"/>
          <w:sz w:val="21"/>
        </w:rPr>
        <w:t>06</w:t>
      </w:r>
      <w:r w:rsidRPr="00111F68">
        <w:rPr>
          <w:rFonts w:hAnsi="宋体" w:hint="eastAsia"/>
          <w:sz w:val="21"/>
        </w:rPr>
        <w:t>日至2022年</w:t>
      </w:r>
      <w:r w:rsidRPr="00111F68">
        <w:rPr>
          <w:rFonts w:hAnsi="宋体"/>
          <w:sz w:val="21"/>
        </w:rPr>
        <w:t>09</w:t>
      </w:r>
      <w:r w:rsidRPr="00111F68">
        <w:rPr>
          <w:rFonts w:hAnsi="宋体" w:hint="eastAsia"/>
          <w:sz w:val="21"/>
        </w:rPr>
        <w:t>月</w:t>
      </w:r>
      <w:r w:rsidRPr="00111F68">
        <w:rPr>
          <w:rFonts w:hAnsi="宋体"/>
          <w:sz w:val="21"/>
        </w:rPr>
        <w:t>14</w:t>
      </w:r>
      <w:r w:rsidRPr="00111F68">
        <w:rPr>
          <w:rFonts w:hAnsi="宋体" w:hint="eastAsia"/>
          <w:sz w:val="21"/>
        </w:rPr>
        <w:t>日，每天上午08:00至12:00，下午12:00至17:30（北京时间，法定节假日除外）。</w:t>
      </w:r>
    </w:p>
    <w:p w:rsidR="00111F68" w:rsidRPr="00111F68" w:rsidRDefault="00111F68" w:rsidP="00111F68">
      <w:pPr>
        <w:snapToGrid w:val="0"/>
        <w:spacing w:line="390" w:lineRule="exact"/>
        <w:ind w:firstLineChars="200" w:firstLine="420"/>
        <w:jc w:val="both"/>
        <w:rPr>
          <w:rFonts w:hAnsi="宋体"/>
          <w:sz w:val="21"/>
        </w:rPr>
      </w:pPr>
      <w:r w:rsidRPr="00111F68">
        <w:rPr>
          <w:rFonts w:hAnsi="宋体" w:hint="eastAsia"/>
          <w:sz w:val="21"/>
        </w:rPr>
        <w:t>地点（网址）：政府采购云平台（www.zcygov.cn）</w:t>
      </w:r>
    </w:p>
    <w:p w:rsidR="00111F68" w:rsidRPr="00111F68" w:rsidRDefault="00111F68" w:rsidP="00111F68">
      <w:pPr>
        <w:wordWrap w:val="0"/>
        <w:snapToGrid w:val="0"/>
        <w:spacing w:line="390" w:lineRule="exact"/>
        <w:ind w:firstLineChars="200" w:firstLine="420"/>
        <w:rPr>
          <w:rFonts w:hAnsi="宋体"/>
          <w:sz w:val="21"/>
        </w:rPr>
      </w:pPr>
      <w:r w:rsidRPr="00111F68">
        <w:rPr>
          <w:rFonts w:hAnsi="宋体" w:hint="eastAsia"/>
          <w:sz w:val="21"/>
        </w:rPr>
        <w:t>方式：</w:t>
      </w:r>
      <w:r w:rsidRPr="00111F68">
        <w:rPr>
          <w:rFonts w:hAnsi="宋体" w:hint="eastAsia"/>
          <w:b/>
          <w:sz w:val="21"/>
        </w:rPr>
        <w:t>在获取招标文件截止时间前登录政采云平台（www.zcygov.cn）在线办理报名：“项目采购”</w:t>
      </w:r>
      <w:r w:rsidRPr="00111F68">
        <w:rPr>
          <w:rFonts w:hAnsi="宋体" w:hint="eastAsia"/>
          <w:sz w:val="21"/>
        </w:rPr>
        <w:t>→</w:t>
      </w:r>
      <w:r w:rsidRPr="00111F68">
        <w:rPr>
          <w:rFonts w:hAnsi="宋体" w:hint="eastAsia"/>
          <w:b/>
          <w:sz w:val="21"/>
        </w:rPr>
        <w:t>“获取采购文件”。</w:t>
      </w:r>
      <w:r w:rsidRPr="00111F68">
        <w:rPr>
          <w:rFonts w:hAnsi="宋体" w:hint="eastAsia"/>
          <w:sz w:val="21"/>
        </w:rPr>
        <w:t>（注意事项：</w:t>
      </w:r>
      <w:r w:rsidRPr="00111F68">
        <w:rPr>
          <w:rFonts w:hAnsi="宋体" w:hint="eastAsia"/>
          <w:b/>
          <w:sz w:val="21"/>
        </w:rPr>
        <w:t>1.潜在投标人应当在获取招标文件截止时间前通过政府采购云平台（www.zcygov.cn）注册登记后再获取招标文件，未通过政府采购云平台注册登记获取招标文件的投标人，采购代理机构将拒绝接收其投标文件。</w:t>
      </w:r>
      <w:r w:rsidRPr="00111F68">
        <w:rPr>
          <w:rFonts w:hAnsi="宋体" w:hint="eastAsia"/>
          <w:sz w:val="21"/>
        </w:rPr>
        <w:t>2.已获取招标文件的投标人不等于符合本项目的投标人资格。）</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售价（元）：0</w:t>
      </w:r>
    </w:p>
    <w:p w:rsidR="00111F68" w:rsidRPr="00111F68" w:rsidRDefault="00111F68" w:rsidP="00111F68">
      <w:pPr>
        <w:snapToGrid w:val="0"/>
        <w:spacing w:line="390" w:lineRule="exact"/>
        <w:ind w:firstLineChars="200" w:firstLine="422"/>
        <w:rPr>
          <w:rFonts w:hAnsi="宋体"/>
          <w:b/>
          <w:sz w:val="21"/>
        </w:rPr>
      </w:pPr>
      <w:r w:rsidRPr="00111F68">
        <w:rPr>
          <w:rFonts w:hAnsi="宋体" w:hint="eastAsia"/>
          <w:b/>
          <w:sz w:val="21"/>
        </w:rPr>
        <w:t>四、提交投标文件截止时间、开标时间和地点</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提交投标文件截止时间：2022年</w:t>
      </w:r>
      <w:r w:rsidRPr="00111F68">
        <w:rPr>
          <w:rFonts w:hAnsi="宋体"/>
          <w:sz w:val="21"/>
        </w:rPr>
        <w:t>09</w:t>
      </w:r>
      <w:r w:rsidRPr="00111F68">
        <w:rPr>
          <w:rFonts w:hAnsi="宋体" w:hint="eastAsia"/>
          <w:sz w:val="21"/>
        </w:rPr>
        <w:t>月</w:t>
      </w:r>
      <w:r w:rsidRPr="00111F68">
        <w:rPr>
          <w:rFonts w:hAnsi="宋体"/>
          <w:sz w:val="21"/>
        </w:rPr>
        <w:t>27</w:t>
      </w:r>
      <w:r w:rsidRPr="00111F68">
        <w:rPr>
          <w:rFonts w:hAnsi="宋体" w:hint="eastAsia"/>
          <w:sz w:val="21"/>
        </w:rPr>
        <w:t>日09:30（北京时间）</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投标地点（网址）：政府采购云平台（www.zcygov.cn）</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开标时间：2022年</w:t>
      </w:r>
      <w:r w:rsidRPr="00111F68">
        <w:rPr>
          <w:rFonts w:hAnsi="宋体"/>
          <w:sz w:val="21"/>
        </w:rPr>
        <w:t>09</w:t>
      </w:r>
      <w:r w:rsidRPr="00111F68">
        <w:rPr>
          <w:rFonts w:hAnsi="宋体" w:hint="eastAsia"/>
          <w:sz w:val="21"/>
        </w:rPr>
        <w:t>月</w:t>
      </w:r>
      <w:r w:rsidRPr="00111F68">
        <w:rPr>
          <w:rFonts w:hAnsi="宋体"/>
          <w:sz w:val="21"/>
        </w:rPr>
        <w:t>27</w:t>
      </w:r>
      <w:r w:rsidRPr="00111F68">
        <w:rPr>
          <w:rFonts w:hAnsi="宋体" w:hint="eastAsia"/>
          <w:sz w:val="21"/>
        </w:rPr>
        <w:t xml:space="preserve">日09:30 </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lastRenderedPageBreak/>
        <w:t>开标地点：通过政府采购云平台（www.zcygov.cn）实行在线解密开启投标文件。</w:t>
      </w:r>
    </w:p>
    <w:p w:rsidR="00111F68" w:rsidRPr="00111F68" w:rsidRDefault="00111F68" w:rsidP="00111F68">
      <w:pPr>
        <w:snapToGrid w:val="0"/>
        <w:spacing w:line="390" w:lineRule="exact"/>
        <w:ind w:firstLineChars="200" w:firstLine="422"/>
        <w:rPr>
          <w:rFonts w:hAnsi="宋体"/>
          <w:b/>
          <w:sz w:val="21"/>
        </w:rPr>
      </w:pPr>
      <w:r w:rsidRPr="00111F68">
        <w:rPr>
          <w:rFonts w:hAnsi="宋体" w:hint="eastAsia"/>
          <w:b/>
          <w:sz w:val="21"/>
        </w:rPr>
        <w:t>五、公告期限</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自本公告发布之日起5个工作日。</w:t>
      </w:r>
    </w:p>
    <w:p w:rsidR="00111F68" w:rsidRPr="00111F68" w:rsidRDefault="00111F68" w:rsidP="00111F68">
      <w:pPr>
        <w:snapToGrid w:val="0"/>
        <w:spacing w:line="390" w:lineRule="exact"/>
        <w:ind w:firstLineChars="200" w:firstLine="422"/>
        <w:rPr>
          <w:rFonts w:hAnsi="宋体"/>
          <w:b/>
          <w:sz w:val="21"/>
        </w:rPr>
      </w:pPr>
      <w:r w:rsidRPr="00111F68">
        <w:rPr>
          <w:rFonts w:hAnsi="宋体" w:hint="eastAsia"/>
          <w:b/>
          <w:sz w:val="21"/>
        </w:rPr>
        <w:t>六、其他补充事宜</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1.投标人投标注意事项</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1）本项目为全流程电子化采购项目，通过政府采购云平台（www.zcygov.cn）实行在线电子投标，投标人应先安装“政采云电子交易客户端”（请自行前往政府采购云平台进行下载），并按照本项目公开招标文件和政府采购云平台的要求编制、加密后在提交投标文件截止时间前通过网络上传至政府采购云平台（加密的电子投标文件是指后缀名为“jmbs”的文件），投标人在政府采购云平台提交电子投标文件时，请填写参加远程采购活动经办人联系方式。投标人登录政府采购云平台，依次进入“服务中心-项目采购-操作流程-电子招投标-政府采购项目电子交易管理操作指南-投标人”查看电子投标具体操作流程。</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陆政府采购云平台，依次进入“服务中心-入驻与配置”中查看CA数字证书办理操作流程。如在操作过程中遇到问题或者需要技术支持，请致电政采云客服热线：400-881-7190）。</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（3）CA证书在线解密：投标文件开启时，需凭制作投标文件时用来加密的有效数字证书（CA认证）登录政府采购云平台电子开标大厅现场按规定时间对加密的投标文件进行解密，否则后果自负。</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政府采购云平台将予以拒收。</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2.投标保证金：人民币壹万元整（¥</w:t>
      </w:r>
      <w:r w:rsidRPr="00111F68">
        <w:rPr>
          <w:rFonts w:hAnsi="宋体"/>
          <w:sz w:val="21"/>
        </w:rPr>
        <w:t>1</w:t>
      </w:r>
      <w:r w:rsidRPr="00111F68">
        <w:rPr>
          <w:rFonts w:hAnsi="宋体" w:hint="eastAsia"/>
          <w:sz w:val="21"/>
        </w:rPr>
        <w:t>0000.00）。投标保证金的交纳方式：银行转账、支票、汇票、本票或者银行、保险机构出具的保函（含电子保函，下同）、保险，禁止采用现钞方式。采用银行转账方式的，在投标截止时间前交至采购代理机构指定账户并且到账【开户银行：柳州银行股份有限公司五星支行，开户名称：广西大德项目管理有限公司，银行账号：70601500000000022053】；采用支票、汇票、本票或者保函、保险等方式的，在投标截止时间前，投标人应当提交单独密封的支票、汇票、本票或者保函、保险原件；否则视为无效投标保证金。</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rsidR="00111F68" w:rsidRPr="00111F68" w:rsidRDefault="00111F68" w:rsidP="00111F68">
      <w:pPr>
        <w:snapToGrid w:val="0"/>
        <w:spacing w:line="390" w:lineRule="exact"/>
        <w:ind w:firstLineChars="200" w:firstLine="420"/>
        <w:rPr>
          <w:rFonts w:hAnsi="宋体" w:hint="eastAsia"/>
          <w:sz w:val="21"/>
        </w:rPr>
      </w:pPr>
      <w:r w:rsidRPr="00111F68">
        <w:rPr>
          <w:rFonts w:hAnsi="宋体" w:hint="eastAsia"/>
          <w:sz w:val="21"/>
        </w:rPr>
        <w:lastRenderedPageBreak/>
        <w:t>4.网上查询地址：www.ccgp.gov.cn（中国政府采购网）、zfcg.gxzf.gov.cn（广西壮族自治区政府采购网）、zfcg.lzscz.liuzhou.gov.cn（广西柳州政府采购网）、ggzy.liuzhou.gov.cn（广西柳州公共资源交易服务中心网）。</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5.本项目需要落实的政府采购政策：（1）政府采购促进中小企业发展；（2）政府采购支持采用本国产品的政策；（3）强制采购节能产品；优先采购节能产品、环境标志产品；（4）政府采购促进残疾人就业政策；（5）政府采购支持监狱企业发展；（6）政府采购扶持不发达地区和少数民族地区。</w:t>
      </w:r>
    </w:p>
    <w:p w:rsidR="00111F68" w:rsidRPr="00111F68" w:rsidRDefault="00111F68" w:rsidP="00111F68">
      <w:pPr>
        <w:snapToGrid w:val="0"/>
        <w:spacing w:line="390" w:lineRule="exact"/>
        <w:ind w:firstLineChars="200" w:firstLine="422"/>
        <w:rPr>
          <w:rFonts w:hAnsi="宋体"/>
          <w:b/>
          <w:sz w:val="21"/>
        </w:rPr>
      </w:pPr>
      <w:r w:rsidRPr="00111F68">
        <w:rPr>
          <w:rFonts w:hAnsi="宋体" w:hint="eastAsia"/>
          <w:b/>
          <w:sz w:val="21"/>
        </w:rPr>
        <w:t>七、对本次采购提出询问，请按以下方式联系</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1.采购人信息</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名称：柳州职业技术学院</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地址：柳州市社湾路28号</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项目联系人：陈国银</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项目联系方式：0772-3156307</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2.采购代理机构信息</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名称：广西大德项目管理有限公司</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地址：柳州市潭中东路17号华信国际B座910</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项目联系人：梁斌雄、韦华艳</w:t>
      </w:r>
    </w:p>
    <w:p w:rsidR="00111F68" w:rsidRPr="00111F68" w:rsidRDefault="00111F68" w:rsidP="00111F68">
      <w:pPr>
        <w:snapToGrid w:val="0"/>
        <w:spacing w:line="390" w:lineRule="exact"/>
        <w:ind w:firstLineChars="200" w:firstLine="420"/>
        <w:rPr>
          <w:rFonts w:hAnsi="宋体"/>
          <w:sz w:val="21"/>
        </w:rPr>
      </w:pPr>
      <w:r w:rsidRPr="00111F68">
        <w:rPr>
          <w:rFonts w:hAnsi="宋体" w:hint="eastAsia"/>
          <w:sz w:val="21"/>
        </w:rPr>
        <w:t>项目联系方式：</w:t>
      </w:r>
      <w:r w:rsidRPr="00111F68">
        <w:rPr>
          <w:rFonts w:hAnsi="宋体"/>
          <w:sz w:val="21"/>
        </w:rPr>
        <w:t>0772-2120191</w:t>
      </w:r>
    </w:p>
    <w:p w:rsidR="00111F68" w:rsidRPr="00111F68" w:rsidRDefault="00111F68" w:rsidP="00111F68">
      <w:pPr>
        <w:snapToGrid w:val="0"/>
        <w:spacing w:line="390" w:lineRule="exact"/>
        <w:ind w:firstLineChars="200" w:firstLine="420"/>
        <w:rPr>
          <w:rFonts w:hAnsi="宋体"/>
          <w:sz w:val="21"/>
        </w:rPr>
      </w:pPr>
    </w:p>
    <w:p w:rsidR="00111F68" w:rsidRPr="00111F68" w:rsidRDefault="00111F68" w:rsidP="00111F68">
      <w:pPr>
        <w:snapToGrid w:val="0"/>
        <w:spacing w:line="390" w:lineRule="exact"/>
        <w:ind w:firstLineChars="200" w:firstLine="420"/>
      </w:pPr>
      <w:r w:rsidRPr="00111F68">
        <w:rPr>
          <w:rFonts w:hAnsi="宋体" w:hint="eastAsia"/>
          <w:sz w:val="21"/>
        </w:rPr>
        <w:t>附件：采购需求</w:t>
      </w:r>
    </w:p>
    <w:p w:rsidR="00111F68" w:rsidRPr="00111F68" w:rsidRDefault="00111F68" w:rsidP="00111F68">
      <w:pPr>
        <w:snapToGrid w:val="0"/>
        <w:spacing w:line="390" w:lineRule="exact"/>
        <w:ind w:firstLineChars="200" w:firstLine="420"/>
        <w:jc w:val="right"/>
        <w:rPr>
          <w:rFonts w:hAnsi="宋体"/>
          <w:sz w:val="21"/>
        </w:rPr>
      </w:pPr>
    </w:p>
    <w:p w:rsidR="00111F68" w:rsidRPr="00111F68" w:rsidRDefault="00111F68" w:rsidP="00111F68">
      <w:pPr>
        <w:snapToGrid w:val="0"/>
        <w:spacing w:line="390" w:lineRule="exact"/>
        <w:ind w:firstLineChars="200" w:firstLine="420"/>
        <w:jc w:val="right"/>
        <w:rPr>
          <w:rFonts w:hAnsi="宋体"/>
          <w:sz w:val="21"/>
        </w:rPr>
      </w:pPr>
      <w:r w:rsidRPr="00111F68">
        <w:rPr>
          <w:rFonts w:hAnsi="宋体" w:hint="eastAsia"/>
          <w:sz w:val="21"/>
        </w:rPr>
        <w:t>广西大德项目管理有限公司</w:t>
      </w:r>
    </w:p>
    <w:p w:rsidR="00111F68" w:rsidRPr="00111F68" w:rsidRDefault="00111F68" w:rsidP="00111F68">
      <w:pPr>
        <w:snapToGrid w:val="0"/>
        <w:spacing w:line="440" w:lineRule="exact"/>
        <w:ind w:firstLine="420"/>
        <w:jc w:val="right"/>
        <w:rPr>
          <w:rFonts w:hAnsi="宋体" w:cs="Arial"/>
          <w:sz w:val="21"/>
        </w:rPr>
      </w:pPr>
      <w:r w:rsidRPr="00111F68">
        <w:rPr>
          <w:rFonts w:hAnsi="宋体" w:hint="eastAsia"/>
          <w:sz w:val="21"/>
        </w:rPr>
        <w:t>2022年</w:t>
      </w:r>
      <w:r w:rsidRPr="00111F68">
        <w:rPr>
          <w:rFonts w:hAnsi="宋体"/>
          <w:sz w:val="21"/>
        </w:rPr>
        <w:t>09</w:t>
      </w:r>
      <w:r w:rsidRPr="00111F68">
        <w:rPr>
          <w:rFonts w:hAnsi="宋体" w:hint="eastAsia"/>
          <w:sz w:val="21"/>
        </w:rPr>
        <w:t>月</w:t>
      </w:r>
      <w:r w:rsidRPr="00111F68">
        <w:rPr>
          <w:rFonts w:hAnsi="宋体"/>
          <w:sz w:val="21"/>
        </w:rPr>
        <w:t>06</w:t>
      </w:r>
      <w:r w:rsidRPr="00111F68">
        <w:rPr>
          <w:rFonts w:hAnsi="宋体" w:hint="eastAsia"/>
          <w:sz w:val="21"/>
        </w:rPr>
        <w:t>日</w:t>
      </w:r>
    </w:p>
    <w:bookmarkEnd w:id="0"/>
    <w:bookmarkEnd w:id="1"/>
    <w:p w:rsidR="00111F68" w:rsidRDefault="00111F68" w:rsidP="0085290F">
      <w:pPr>
        <w:spacing w:afterLines="80" w:after="260" w:line="440" w:lineRule="exact"/>
        <w:jc w:val="center"/>
        <w:rPr>
          <w:rFonts w:hAnsi="宋体" w:hint="eastAsia"/>
          <w:b/>
          <w:color w:val="000000" w:themeColor="text1"/>
          <w:sz w:val="32"/>
          <w:szCs w:val="32"/>
        </w:rPr>
      </w:pPr>
    </w:p>
    <w:sectPr w:rsidR="00111F68" w:rsidSect="00671288">
      <w:footerReference w:type="default" r:id="rId6"/>
      <w:pgSz w:w="11906" w:h="16838"/>
      <w:pgMar w:top="1418" w:right="1134" w:bottom="1021" w:left="1134" w:header="454" w:footer="510"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F4B" w:rsidRDefault="005E3F4B" w:rsidP="001B38EC">
      <w:r>
        <w:separator/>
      </w:r>
    </w:p>
  </w:endnote>
  <w:endnote w:type="continuationSeparator" w:id="0">
    <w:p w:rsidR="005E3F4B" w:rsidRDefault="005E3F4B" w:rsidP="001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Arial Unicode MS"/>
    <w:charset w:val="00"/>
    <w:family w:val="roman"/>
    <w:pitch w:val="variable"/>
    <w:sig w:usb0="00000001"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8638"/>
      <w:docPartObj>
        <w:docPartGallery w:val="Page Numbers (Bottom of Page)"/>
        <w:docPartUnique/>
      </w:docPartObj>
    </w:sdtPr>
    <w:sdtEndPr/>
    <w:sdtContent>
      <w:p w:rsidR="009F11CD" w:rsidRDefault="001A785E" w:rsidP="001C7BCC">
        <w:pPr>
          <w:pStyle w:val="a4"/>
          <w:jc w:val="center"/>
          <w:rPr>
            <w:rFonts w:hint="eastAsia"/>
          </w:rPr>
        </w:pPr>
        <w:r>
          <w:fldChar w:fldCharType="begin"/>
        </w:r>
        <w:r>
          <w:instrText xml:space="preserve"> PAGE   \* MERGEFORMAT </w:instrText>
        </w:r>
        <w:r>
          <w:fldChar w:fldCharType="separate"/>
        </w:r>
        <w:r w:rsidR="00111F68" w:rsidRPr="00111F68">
          <w:rPr>
            <w:rFonts w:hint="eastAsia"/>
            <w:noProof/>
            <w:lang w:val="zh-CN"/>
          </w:rPr>
          <w:t>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F4B" w:rsidRDefault="005E3F4B" w:rsidP="001B38EC">
      <w:r>
        <w:separator/>
      </w:r>
    </w:p>
  </w:footnote>
  <w:footnote w:type="continuationSeparator" w:id="0">
    <w:p w:rsidR="005E3F4B" w:rsidRDefault="005E3F4B" w:rsidP="001B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8EC"/>
    <w:rsid w:val="00011957"/>
    <w:rsid w:val="00033C81"/>
    <w:rsid w:val="00035687"/>
    <w:rsid w:val="0003568B"/>
    <w:rsid w:val="000506C0"/>
    <w:rsid w:val="000A5BF3"/>
    <w:rsid w:val="000B3310"/>
    <w:rsid w:val="000D4218"/>
    <w:rsid w:val="000D7040"/>
    <w:rsid w:val="00105DD0"/>
    <w:rsid w:val="00107D06"/>
    <w:rsid w:val="00111F68"/>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E3F4B"/>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8109D4"/>
    <w:rsid w:val="008129C8"/>
    <w:rsid w:val="008138B1"/>
    <w:rsid w:val="00820835"/>
    <w:rsid w:val="008222D2"/>
    <w:rsid w:val="0085290F"/>
    <w:rsid w:val="0087066A"/>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D7A0E"/>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89B23-B4C5-428F-9856-63FDE559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8EC"/>
    <w:pPr>
      <w:widowControl w:val="0"/>
    </w:pPr>
    <w:rPr>
      <w:rFonts w:ascii="宋体" w:eastAsia="宋体" w:hAnsi="Times New Roman" w:cs="Times New Roman"/>
      <w:sz w:val="24"/>
      <w:szCs w:val="21"/>
    </w:rPr>
  </w:style>
  <w:style w:type="paragraph" w:styleId="2">
    <w:name w:val="heading 2"/>
    <w:basedOn w:val="a"/>
    <w:next w:val="a"/>
    <w:link w:val="2Char"/>
    <w:qFormat/>
    <w:rsid w:val="001B38EC"/>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38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38EC"/>
    <w:rPr>
      <w:sz w:val="18"/>
      <w:szCs w:val="18"/>
    </w:rPr>
  </w:style>
  <w:style w:type="paragraph" w:styleId="a4">
    <w:name w:val="footer"/>
    <w:basedOn w:val="a"/>
    <w:link w:val="Char0"/>
    <w:uiPriority w:val="99"/>
    <w:unhideWhenUsed/>
    <w:rsid w:val="001B38EC"/>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rsid w:val="001B38EC"/>
    <w:rPr>
      <w:sz w:val="18"/>
      <w:szCs w:val="18"/>
    </w:rPr>
  </w:style>
  <w:style w:type="character" w:customStyle="1" w:styleId="2Char">
    <w:name w:val="标题 2 Char"/>
    <w:basedOn w:val="a0"/>
    <w:link w:val="2"/>
    <w:rsid w:val="001B38EC"/>
    <w:rPr>
      <w:rFonts w:ascii="Arial" w:eastAsia="黑体" w:hAnsi="Arial" w:cs="Times New Roman"/>
      <w:b/>
      <w:bCs/>
      <w:kern w:val="0"/>
      <w:sz w:val="32"/>
      <w:szCs w:val="32"/>
    </w:rPr>
  </w:style>
  <w:style w:type="paragraph" w:customStyle="1" w:styleId="a5">
    <w:name w:val="正文段"/>
    <w:basedOn w:val="a"/>
    <w:rsid w:val="001B38EC"/>
    <w:pPr>
      <w:widowControl/>
      <w:snapToGrid w:val="0"/>
      <w:spacing w:afterLines="50"/>
      <w:ind w:firstLineChars="200" w:firstLine="200"/>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424</Words>
  <Characters>2417</Characters>
  <Application>Microsoft Office Word</Application>
  <DocSecurity>0</DocSecurity>
  <Lines>20</Lines>
  <Paragraphs>5</Paragraphs>
  <ScaleCrop>false</ScaleCrop>
  <Company>ITSK.com</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85</cp:revision>
  <cp:lastPrinted>2022-09-05T11:28:00Z</cp:lastPrinted>
  <dcterms:created xsi:type="dcterms:W3CDTF">2018-11-28T01:15:00Z</dcterms:created>
  <dcterms:modified xsi:type="dcterms:W3CDTF">2022-09-05T11:28:00Z</dcterms:modified>
</cp:coreProperties>
</file>